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8812D" w14:textId="3406332F" w:rsidR="00254517" w:rsidRPr="004560F5" w:rsidRDefault="00254517" w:rsidP="0002124E">
      <w:pPr>
        <w:tabs>
          <w:tab w:val="right" w:pos="1017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3GPP TSG RAN WG1 #</w:t>
      </w:r>
      <w:r w:rsidR="009630FD">
        <w:rPr>
          <w:rFonts w:ascii="Arial" w:hAnsi="Arial" w:cs="Arial"/>
          <w:b/>
          <w:sz w:val="24"/>
          <w:lang w:val="en-US"/>
        </w:rPr>
        <w:t>10</w:t>
      </w:r>
      <w:r w:rsidR="00D14327">
        <w:rPr>
          <w:rFonts w:ascii="Arial" w:hAnsi="Arial" w:cs="Arial"/>
          <w:b/>
          <w:sz w:val="24"/>
          <w:lang w:val="en-US"/>
        </w:rPr>
        <w:t>9</w:t>
      </w:r>
      <w:r w:rsidR="00AC00E1">
        <w:rPr>
          <w:rFonts w:ascii="Arial" w:hAnsi="Arial" w:cs="Arial"/>
          <w:b/>
          <w:sz w:val="24"/>
          <w:lang w:val="en-US"/>
        </w:rPr>
        <w:t>-e</w:t>
      </w:r>
      <w:r w:rsidRPr="004560F5">
        <w:rPr>
          <w:rFonts w:ascii="Arial" w:hAnsi="Arial" w:cs="Arial"/>
          <w:b/>
          <w:sz w:val="24"/>
          <w:lang w:val="en-US"/>
        </w:rPr>
        <w:tab/>
      </w:r>
      <w:r w:rsidR="004C6A97" w:rsidRPr="004C6A97">
        <w:rPr>
          <w:rFonts w:ascii="Arial" w:hAnsi="Arial" w:cs="Arial"/>
          <w:b/>
          <w:sz w:val="24"/>
          <w:lang w:val="en-US"/>
        </w:rPr>
        <w:t>R1-22</w:t>
      </w:r>
      <w:r w:rsidR="000457FF">
        <w:rPr>
          <w:rFonts w:ascii="Arial" w:hAnsi="Arial" w:cs="Arial"/>
          <w:b/>
          <w:sz w:val="24"/>
          <w:lang w:val="en-US"/>
        </w:rPr>
        <w:t>04791</w:t>
      </w:r>
    </w:p>
    <w:p w14:paraId="0877B945" w14:textId="33874872" w:rsidR="004B4372" w:rsidRDefault="00961FB3" w:rsidP="004B437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e-Meeting, </w:t>
      </w:r>
      <w:r w:rsidR="00D14327" w:rsidRPr="00BB3B8B">
        <w:rPr>
          <w:rFonts w:ascii="Arial" w:hAnsi="Arial" w:cs="Arial"/>
          <w:b/>
          <w:bCs/>
          <w:sz w:val="24"/>
        </w:rPr>
        <w:t>May 9</w:t>
      </w:r>
      <w:r w:rsidR="00D14327" w:rsidRPr="00BB3B8B">
        <w:rPr>
          <w:rFonts w:ascii="Arial" w:hAnsi="Arial" w:cs="Arial"/>
          <w:b/>
          <w:bCs/>
          <w:sz w:val="24"/>
          <w:vertAlign w:val="superscript"/>
        </w:rPr>
        <w:t>th</w:t>
      </w:r>
      <w:r w:rsidR="00D14327">
        <w:rPr>
          <w:rFonts w:ascii="Arial" w:hAnsi="Arial" w:cs="Arial"/>
          <w:b/>
          <w:bCs/>
          <w:sz w:val="24"/>
        </w:rPr>
        <w:t xml:space="preserve"> </w:t>
      </w:r>
      <w:r w:rsidR="00D14327" w:rsidRPr="00BB3B8B">
        <w:rPr>
          <w:rFonts w:ascii="Arial" w:hAnsi="Arial" w:cs="Arial"/>
          <w:b/>
          <w:bCs/>
          <w:sz w:val="24"/>
        </w:rPr>
        <w:t>– 20</w:t>
      </w:r>
      <w:r w:rsidR="00D14327" w:rsidRPr="00BB3B8B">
        <w:rPr>
          <w:rFonts w:ascii="Arial" w:hAnsi="Arial" w:cs="Arial"/>
          <w:b/>
          <w:bCs/>
          <w:sz w:val="24"/>
          <w:vertAlign w:val="superscript"/>
        </w:rPr>
        <w:t>th</w:t>
      </w:r>
      <w:r w:rsidR="00D14327" w:rsidRPr="002C247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202</w:t>
      </w:r>
      <w:r w:rsidR="007C287F">
        <w:rPr>
          <w:rFonts w:ascii="Arial" w:hAnsi="Arial" w:cs="Arial"/>
          <w:b/>
          <w:sz w:val="24"/>
          <w:lang w:val="en-US"/>
        </w:rPr>
        <w:t>2</w:t>
      </w:r>
    </w:p>
    <w:p w14:paraId="0203B661" w14:textId="77777777" w:rsidR="002D08B9" w:rsidRPr="007426BF" w:rsidRDefault="002D08B9" w:rsidP="004B437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1D2AC97" w14:textId="76A57F19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Source: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4A33E6BC" w14:textId="4F0ABFD1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C4787A" w:rsidRPr="00C4787A">
        <w:rPr>
          <w:rFonts w:ascii="Arial" w:eastAsia="Malgun Gothic" w:hAnsi="Arial" w:cs="Arial"/>
          <w:b/>
          <w:sz w:val="24"/>
          <w:lang w:val="en-US" w:eastAsia="ko-KR"/>
        </w:rPr>
        <w:t xml:space="preserve">Discussion on </w:t>
      </w:r>
      <w:r w:rsidR="001E6C47" w:rsidRPr="001E6C47">
        <w:rPr>
          <w:rFonts w:ascii="Arial" w:eastAsia="Malgun Gothic" w:hAnsi="Arial" w:cs="Arial"/>
          <w:b/>
          <w:sz w:val="24"/>
          <w:lang w:val="en-US" w:eastAsia="ko-KR"/>
        </w:rPr>
        <w:t>enhancement for 8Tx UL transmission</w:t>
      </w:r>
    </w:p>
    <w:p w14:paraId="442797E2" w14:textId="0648BD26" w:rsidR="001466F4" w:rsidRPr="00E832E5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="00E832E5" w:rsidRPr="00E832E5">
        <w:rPr>
          <w:rFonts w:ascii="Arial" w:hAnsi="Arial" w:cs="Arial" w:hint="eastAsia"/>
          <w:b/>
          <w:sz w:val="24"/>
          <w:lang w:val="en-US"/>
        </w:rPr>
        <w:tab/>
      </w:r>
      <w:r w:rsidR="00C4787A" w:rsidRPr="00C4787A">
        <w:rPr>
          <w:rFonts w:ascii="Arial" w:hAnsi="Arial" w:cs="Arial"/>
          <w:b/>
          <w:sz w:val="24"/>
          <w:lang w:val="en-US"/>
        </w:rPr>
        <w:t>9.1.</w:t>
      </w:r>
      <w:r w:rsidR="001E6C47">
        <w:rPr>
          <w:rFonts w:ascii="Arial" w:hAnsi="Arial" w:cs="Arial"/>
          <w:b/>
          <w:sz w:val="24"/>
          <w:lang w:val="en-US"/>
        </w:rPr>
        <w:t>4</w:t>
      </w:r>
      <w:r w:rsidR="00C4787A" w:rsidRPr="00C4787A">
        <w:rPr>
          <w:rFonts w:ascii="Arial" w:hAnsi="Arial" w:cs="Arial"/>
          <w:b/>
          <w:sz w:val="24"/>
          <w:lang w:val="en-US"/>
        </w:rPr>
        <w:t>.2</w:t>
      </w:r>
    </w:p>
    <w:p w14:paraId="3DFA8DEC" w14:textId="77777777" w:rsidR="001466F4" w:rsidRDefault="001466F4" w:rsidP="00E832E5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832E5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A761739" w14:textId="7BA53A9A" w:rsidR="00771953" w:rsidRDefault="00771953" w:rsidP="00771953">
      <w:pPr>
        <w:ind w:firstLine="284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In RAN#94-e meeting the work item on </w:t>
      </w:r>
      <w:r w:rsidR="006C357E">
        <w:rPr>
          <w:sz w:val="22"/>
          <w:lang w:eastAsia="zh-CN"/>
        </w:rPr>
        <w:t>MIMO evolution</w:t>
      </w:r>
      <w:r>
        <w:rPr>
          <w:sz w:val="22"/>
          <w:lang w:eastAsia="zh-CN"/>
        </w:rPr>
        <w:t xml:space="preserve"> was agreed for Rel-1</w:t>
      </w:r>
      <w:r w:rsidR="006C357E">
        <w:rPr>
          <w:sz w:val="22"/>
          <w:lang w:eastAsia="zh-CN"/>
        </w:rPr>
        <w:t>8</w:t>
      </w:r>
      <w:r w:rsidR="00200F33">
        <w:rPr>
          <w:sz w:val="22"/>
          <w:lang w:eastAsia="zh-CN"/>
        </w:rPr>
        <w:t xml:space="preserve"> </w:t>
      </w:r>
      <w:r w:rsidR="00200F33">
        <w:rPr>
          <w:sz w:val="22"/>
          <w:lang w:eastAsia="zh-CN"/>
        </w:rPr>
        <w:fldChar w:fldCharType="begin"/>
      </w:r>
      <w:r w:rsidR="00200F33">
        <w:rPr>
          <w:sz w:val="22"/>
          <w:lang w:eastAsia="zh-CN"/>
        </w:rPr>
        <w:instrText xml:space="preserve"> REF _Ref100919909 \n \h </w:instrText>
      </w:r>
      <w:r w:rsidR="00200F33">
        <w:rPr>
          <w:sz w:val="22"/>
          <w:lang w:eastAsia="zh-CN"/>
        </w:rPr>
      </w:r>
      <w:r w:rsidR="00200F33">
        <w:rPr>
          <w:sz w:val="22"/>
          <w:lang w:eastAsia="zh-CN"/>
        </w:rPr>
        <w:fldChar w:fldCharType="separate"/>
      </w:r>
      <w:r w:rsidR="00E41355">
        <w:rPr>
          <w:sz w:val="22"/>
          <w:lang w:eastAsia="zh-CN"/>
        </w:rPr>
        <w:t>[5]</w:t>
      </w:r>
      <w:r w:rsidR="00200F33">
        <w:rPr>
          <w:sz w:val="22"/>
          <w:lang w:eastAsia="zh-CN"/>
        </w:rPr>
        <w:fldChar w:fldCharType="end"/>
      </w:r>
      <w:r>
        <w:rPr>
          <w:sz w:val="22"/>
          <w:lang w:eastAsia="zh-CN"/>
        </w:rPr>
        <w:t xml:space="preserve">. The objective includes enhancements </w:t>
      </w:r>
      <w:r w:rsidR="006C357E">
        <w:rPr>
          <w:sz w:val="22"/>
          <w:lang w:eastAsia="zh-CN"/>
        </w:rPr>
        <w:t>on</w:t>
      </w:r>
      <w:r>
        <w:rPr>
          <w:sz w:val="22"/>
          <w:lang w:eastAsia="zh-CN"/>
        </w:rPr>
        <w:t xml:space="preserve"> </w:t>
      </w:r>
      <w:r w:rsidR="006C357E">
        <w:rPr>
          <w:sz w:val="22"/>
          <w:lang w:eastAsia="zh-CN"/>
        </w:rPr>
        <w:t>8Tx UL</w:t>
      </w:r>
      <w:r w:rsidR="001E6C47">
        <w:rPr>
          <w:sz w:val="22"/>
          <w:lang w:eastAsia="zh-CN"/>
        </w:rPr>
        <w:t xml:space="preserve"> transmission</w:t>
      </w:r>
      <w:r>
        <w:rPr>
          <w:sz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71953" w:rsidRPr="008504F0" w14:paraId="02936EAD" w14:textId="77777777" w:rsidTr="00042218">
        <w:tc>
          <w:tcPr>
            <w:tcW w:w="10160" w:type="dxa"/>
          </w:tcPr>
          <w:p w14:paraId="7EA433ED" w14:textId="77777777" w:rsidR="006C357E" w:rsidRPr="006C357E" w:rsidRDefault="006C357E" w:rsidP="00E62C62">
            <w:pPr>
              <w:numPr>
                <w:ilvl w:val="0"/>
                <w:numId w:val="20"/>
              </w:numPr>
              <w:snapToGrid w:val="0"/>
              <w:spacing w:beforeLines="50" w:after="0"/>
              <w:ind w:left="336" w:hanging="336"/>
              <w:rPr>
                <w:bCs/>
                <w:lang w:val="en-US" w:eastAsia="en-GB"/>
              </w:rPr>
            </w:pPr>
            <w:r w:rsidRPr="006C357E">
              <w:rPr>
                <w:bCs/>
                <w:lang w:val="en-US" w:eastAsia="en-GB"/>
              </w:rPr>
              <w:t>Study, and if justified, specify UL DMRS, SRS, SRI, and TPMI (including codebook) enhancements to enable 8 Tx UL operation to support 4 and more layers per UE in UL targeting CPE/FWA/vehicle/Industrial devices</w:t>
            </w:r>
          </w:p>
          <w:p w14:paraId="314D6E76" w14:textId="31DF5049" w:rsidR="00771953" w:rsidRPr="006C357E" w:rsidRDefault="006C357E" w:rsidP="006C357E">
            <w:pPr>
              <w:numPr>
                <w:ilvl w:val="1"/>
                <w:numId w:val="17"/>
              </w:numPr>
              <w:snapToGrid w:val="0"/>
              <w:spacing w:beforeLines="50" w:after="0"/>
              <w:ind w:left="840"/>
              <w:rPr>
                <w:bCs/>
                <w:lang w:val="en-US" w:eastAsia="en-GB"/>
              </w:rPr>
            </w:pPr>
            <w:r w:rsidRPr="006C357E">
              <w:rPr>
                <w:bCs/>
                <w:lang w:val="en-US" w:eastAsia="en-GB"/>
              </w:rPr>
              <w:t>Note: Potential restrictions on the scope of this objective (including coherence assumption, full/non-full power modes) will be identified as part of the study.</w:t>
            </w:r>
          </w:p>
        </w:tc>
      </w:tr>
    </w:tbl>
    <w:p w14:paraId="55F8116A" w14:textId="3315124B" w:rsidR="00771953" w:rsidRDefault="00771953" w:rsidP="0057317F">
      <w:pPr>
        <w:spacing w:before="240"/>
        <w:ind w:firstLine="288"/>
        <w:jc w:val="both"/>
        <w:rPr>
          <w:sz w:val="22"/>
          <w:lang w:eastAsia="zh-CN"/>
        </w:rPr>
      </w:pPr>
      <w:r w:rsidRPr="0057317F">
        <w:rPr>
          <w:sz w:val="22"/>
          <w:lang w:eastAsia="zh-CN"/>
        </w:rPr>
        <w:t xml:space="preserve">In this contribution, we provide our views on </w:t>
      </w:r>
      <w:r>
        <w:rPr>
          <w:sz w:val="22"/>
          <w:lang w:eastAsia="zh-CN"/>
        </w:rPr>
        <w:t xml:space="preserve">the </w:t>
      </w:r>
      <w:r w:rsidR="001E6C47">
        <w:rPr>
          <w:sz w:val="22"/>
          <w:lang w:eastAsia="zh-CN"/>
        </w:rPr>
        <w:t>uplink transmission enhancement</w:t>
      </w:r>
      <w:r>
        <w:rPr>
          <w:sz w:val="22"/>
          <w:lang w:eastAsia="zh-CN"/>
        </w:rPr>
        <w:t>s for Rel-1</w:t>
      </w:r>
      <w:r w:rsidR="006C357E">
        <w:rPr>
          <w:sz w:val="22"/>
          <w:lang w:eastAsia="zh-CN"/>
        </w:rPr>
        <w:t>8</w:t>
      </w:r>
      <w:r w:rsidRPr="0057317F">
        <w:rPr>
          <w:sz w:val="22"/>
          <w:lang w:eastAsia="zh-CN"/>
        </w:rPr>
        <w:t>.</w:t>
      </w:r>
    </w:p>
    <w:p w14:paraId="58F80269" w14:textId="1443C38A" w:rsidR="00332158" w:rsidRPr="00332158" w:rsidRDefault="00C27C4F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  <w:r w:rsidR="0081588C">
        <w:rPr>
          <w:rFonts w:cs="Arial"/>
          <w:lang w:val="en-US"/>
        </w:rPr>
        <w:t xml:space="preserve"> on </w:t>
      </w:r>
      <w:r w:rsidR="001E6C47">
        <w:rPr>
          <w:rFonts w:cs="Arial"/>
          <w:lang w:val="en-US"/>
        </w:rPr>
        <w:t>enhancement for 8Tx UL transmission</w:t>
      </w:r>
    </w:p>
    <w:p w14:paraId="03BFBF74" w14:textId="611F171F" w:rsidR="001A066D" w:rsidRDefault="001A066D" w:rsidP="001A066D">
      <w:pPr>
        <w:pStyle w:val="Heading2"/>
      </w:pPr>
      <w:r>
        <w:t>2.</w:t>
      </w:r>
      <w:r w:rsidR="00FD4E0F">
        <w:t>1</w:t>
      </w:r>
      <w:r>
        <w:t xml:space="preserve"> </w:t>
      </w:r>
      <w:r w:rsidR="005047E5">
        <w:t>Codebook based transmission</w:t>
      </w:r>
    </w:p>
    <w:p w14:paraId="3306E833" w14:textId="31A50F6B" w:rsidR="005047E5" w:rsidRPr="00BD4EE3" w:rsidRDefault="005047E5" w:rsidP="005047E5">
      <w:pPr>
        <w:pStyle w:val="Heading3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2.1.1 UE coherence</w:t>
      </w:r>
      <w:r w:rsidR="00B440A7">
        <w:rPr>
          <w:lang w:val="en-US"/>
        </w:rPr>
        <w:t xml:space="preserve"> assumption</w:t>
      </w:r>
    </w:p>
    <w:p w14:paraId="7935C88E" w14:textId="032FA42A" w:rsidR="00C27C4F" w:rsidRDefault="00B11C58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codebook based PUSCH transmission, the UE coherence</w:t>
      </w:r>
      <w:r w:rsidR="009E7DD5">
        <w:rPr>
          <w:sz w:val="22"/>
          <w:szCs w:val="22"/>
          <w:lang w:val="en-US"/>
        </w:rPr>
        <w:t xml:space="preserve"> has been defined</w:t>
      </w:r>
      <w:r w:rsidR="008372FC">
        <w:rPr>
          <w:sz w:val="22"/>
          <w:szCs w:val="22"/>
          <w:lang w:val="en-US"/>
        </w:rPr>
        <w:t xml:space="preserve"> in Rel-15</w:t>
      </w:r>
      <w:r w:rsidR="00C431FD">
        <w:rPr>
          <w:sz w:val="22"/>
          <w:szCs w:val="22"/>
          <w:lang w:val="en-US"/>
        </w:rPr>
        <w:t>, including non-coherent, partial coherent, and full coherent. The full coherent UE can maintain relative phase among all the antennas, the partial coherent UE can maintain relative phase among a subset of the antennas, and the non-coherent UE can maintain relative phase among none of the antennas.</w:t>
      </w:r>
      <w:r w:rsidR="008372FC">
        <w:rPr>
          <w:sz w:val="22"/>
          <w:szCs w:val="22"/>
          <w:lang w:val="en-US"/>
        </w:rPr>
        <w:t xml:space="preserve"> The corresponding codebook subsets are also defined. For full coherent UE, it can be configured with full coherent codebook subset or partial coherent codebook subset or non-coherent codebook subset. For partial coherent UE, it can be configured with partial coherent codebook subset or non-coherent codebook subset. For non-coherent UE, it can be configured only with non-coherent codebook subset.</w:t>
      </w:r>
    </w:p>
    <w:p w14:paraId="7FA49601" w14:textId="0DC5CCA1" w:rsidR="001D5281" w:rsidRDefault="008372FC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Rel-15, the uplink transmission can support up to 4 ports.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_Ref101452328 \h </w:instrText>
      </w:r>
      <w:r w:rsidR="00A821AF">
        <w:rPr>
          <w:sz w:val="22"/>
          <w:szCs w:val="22"/>
          <w:lang w:val="en-US"/>
        </w:rPr>
        <w:instrText xml:space="preserve"> \* MERGEFORMAT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E41355" w:rsidRPr="00E41355">
        <w:rPr>
          <w:sz w:val="22"/>
          <w:szCs w:val="22"/>
          <w:lang w:val="en-US"/>
        </w:rPr>
        <w:t>Figure 1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shows the precoders for Rank-1 with 4-port (CP-OFDM waveform). The precoding matrixes including non-coherent, partial coherent and full coherent TPMIs.</w:t>
      </w:r>
    </w:p>
    <w:p w14:paraId="1C56A906" w14:textId="439448F8" w:rsidR="008372FC" w:rsidRDefault="008372FC" w:rsidP="008372FC">
      <w:pPr>
        <w:spacing w:before="120" w:after="0"/>
        <w:jc w:val="center"/>
        <w:rPr>
          <w:sz w:val="22"/>
          <w:szCs w:val="22"/>
          <w:lang w:val="en-US"/>
        </w:rPr>
      </w:pPr>
      <w:r>
        <w:rPr>
          <w:noProof/>
        </w:rPr>
        <w:drawing>
          <wp:inline distT="0" distB="0" distL="0" distR="0" wp14:anchorId="6F2AF57F" wp14:editId="6D7F02B8">
            <wp:extent cx="3498280" cy="1633563"/>
            <wp:effectExtent l="0" t="0" r="6985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2726" cy="1644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033BA" w14:textId="6102961F" w:rsidR="008372FC" w:rsidRPr="00B440A7" w:rsidRDefault="008372FC" w:rsidP="00B440A7">
      <w:pPr>
        <w:pStyle w:val="Caption"/>
        <w:jc w:val="center"/>
      </w:pPr>
      <w:bookmarkStart w:id="0" w:name="_Ref10145232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1355">
        <w:rPr>
          <w:noProof/>
        </w:rPr>
        <w:t>1</w:t>
      </w:r>
      <w:r>
        <w:fldChar w:fldCharType="end"/>
      </w:r>
      <w:bookmarkEnd w:id="0"/>
      <w:r w:rsidR="00B440A7">
        <w:t xml:space="preserve"> Rel-15 precoding matrix for Rank-1 with 4-ports (CP-OFDM)</w:t>
      </w:r>
    </w:p>
    <w:p w14:paraId="47095447" w14:textId="7FA1EF73" w:rsidR="008372FC" w:rsidRDefault="008372FC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lastRenderedPageBreak/>
        <w:t>It can be seen that in</w:t>
      </w:r>
      <w:proofErr w:type="gramEnd"/>
      <w:r>
        <w:rPr>
          <w:sz w:val="22"/>
          <w:szCs w:val="22"/>
          <w:lang w:val="en-US"/>
        </w:rPr>
        <w:t xml:space="preserve"> Rel-15 codebook, for partial coherent TPMIs, there are two ports between which the UE can maintain relative phase.</w:t>
      </w:r>
    </w:p>
    <w:p w14:paraId="6C6CD6B9" w14:textId="67522BA9" w:rsidR="008372FC" w:rsidRDefault="00B67211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Rel-18, </w:t>
      </w:r>
      <w:proofErr w:type="gramStart"/>
      <w:r>
        <w:rPr>
          <w:sz w:val="22"/>
          <w:szCs w:val="22"/>
          <w:lang w:val="en-US"/>
        </w:rPr>
        <w:t>in order to</w:t>
      </w:r>
      <w:proofErr w:type="gramEnd"/>
      <w:r>
        <w:rPr>
          <w:sz w:val="22"/>
          <w:szCs w:val="22"/>
          <w:lang w:val="en-US"/>
        </w:rPr>
        <w:t xml:space="preserve"> support 8Tx transmission in uplink, the UE coherence assumption should be further discussed, especially on the partial coherence.</w:t>
      </w:r>
    </w:p>
    <w:p w14:paraId="5661E988" w14:textId="406ACDA1" w:rsidR="00B67211" w:rsidRDefault="00195A96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 are two cases for partial coherent UE with 8-ports. The first case is that the </w:t>
      </w:r>
      <w:r w:rsidR="000839A3">
        <w:rPr>
          <w:sz w:val="22"/>
          <w:szCs w:val="22"/>
          <w:lang w:val="en-US"/>
        </w:rPr>
        <w:t xml:space="preserve">number of ports among which the </w:t>
      </w:r>
      <w:r>
        <w:rPr>
          <w:sz w:val="22"/>
          <w:szCs w:val="22"/>
          <w:lang w:val="en-US"/>
        </w:rPr>
        <w:t xml:space="preserve">UE can maintain relative phase </w:t>
      </w:r>
      <w:r w:rsidR="000839A3">
        <w:rPr>
          <w:sz w:val="22"/>
          <w:szCs w:val="22"/>
          <w:lang w:val="en-US"/>
        </w:rPr>
        <w:t>is 4</w:t>
      </w:r>
      <w:r>
        <w:rPr>
          <w:sz w:val="22"/>
          <w:szCs w:val="22"/>
          <w:lang w:val="en-US"/>
        </w:rPr>
        <w:t xml:space="preserve">. The second case is that </w:t>
      </w:r>
      <w:r w:rsidR="000839A3">
        <w:rPr>
          <w:sz w:val="22"/>
          <w:szCs w:val="22"/>
          <w:lang w:val="en-US"/>
        </w:rPr>
        <w:t>the number of ports among which the UE can maintain relative phase is 2</w:t>
      </w:r>
      <w:r>
        <w:rPr>
          <w:sz w:val="22"/>
          <w:szCs w:val="22"/>
          <w:lang w:val="en-US"/>
        </w:rPr>
        <w:t>.</w:t>
      </w:r>
      <w:r w:rsidR="002E4257">
        <w:rPr>
          <w:sz w:val="22"/>
          <w:szCs w:val="22"/>
          <w:lang w:val="en-US"/>
        </w:rPr>
        <w:t xml:space="preserve"> </w:t>
      </w:r>
      <w:r w:rsidR="002E4257">
        <w:rPr>
          <w:sz w:val="22"/>
          <w:szCs w:val="22"/>
          <w:lang w:val="en-US"/>
        </w:rPr>
        <w:fldChar w:fldCharType="begin"/>
      </w:r>
      <w:r w:rsidR="002E4257">
        <w:rPr>
          <w:sz w:val="22"/>
          <w:szCs w:val="22"/>
          <w:lang w:val="en-US"/>
        </w:rPr>
        <w:instrText xml:space="preserve"> REF _Ref101453913 \h  \* MERGEFORMAT </w:instrText>
      </w:r>
      <w:r w:rsidR="002E4257">
        <w:rPr>
          <w:sz w:val="22"/>
          <w:szCs w:val="22"/>
          <w:lang w:val="en-US"/>
        </w:rPr>
      </w:r>
      <w:r w:rsidR="002E4257">
        <w:rPr>
          <w:sz w:val="22"/>
          <w:szCs w:val="22"/>
          <w:lang w:val="en-US"/>
        </w:rPr>
        <w:fldChar w:fldCharType="separate"/>
      </w:r>
      <w:r w:rsidR="00E41355" w:rsidRPr="00E41355">
        <w:rPr>
          <w:sz w:val="22"/>
          <w:szCs w:val="22"/>
          <w:lang w:val="en-US"/>
        </w:rPr>
        <w:t>Figure 2</w:t>
      </w:r>
      <w:r w:rsidR="002E4257">
        <w:rPr>
          <w:sz w:val="22"/>
          <w:szCs w:val="22"/>
          <w:lang w:val="en-US"/>
        </w:rPr>
        <w:fldChar w:fldCharType="end"/>
      </w:r>
      <w:r w:rsidR="002E4257">
        <w:rPr>
          <w:sz w:val="22"/>
          <w:szCs w:val="22"/>
          <w:lang w:val="en-US"/>
        </w:rPr>
        <w:t xml:space="preserve"> illustrates the different structure for partial coherent UE with 8-ports.</w:t>
      </w:r>
    </w:p>
    <w:p w14:paraId="2774240D" w14:textId="1DA6A7B6" w:rsidR="008372FC" w:rsidRDefault="002E4257" w:rsidP="002E4257">
      <w:pPr>
        <w:spacing w:before="120" w:after="0"/>
        <w:jc w:val="center"/>
      </w:pPr>
      <w:r>
        <w:object w:dxaOrig="26501" w:dyaOrig="13741" w14:anchorId="3F5047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9pt;height:179.35pt" o:ole="">
            <v:imagedata r:id="rId12" o:title=""/>
          </v:shape>
          <o:OLEObject Type="Embed" ProgID="Visio.Drawing.15" ShapeID="_x0000_i1025" DrawAspect="Content" ObjectID="_1712770379" r:id="rId13"/>
        </w:object>
      </w:r>
    </w:p>
    <w:p w14:paraId="1D7CA485" w14:textId="65CC9382" w:rsidR="002E4257" w:rsidRPr="002E4257" w:rsidRDefault="002E4257" w:rsidP="002E4257">
      <w:pPr>
        <w:pStyle w:val="Caption"/>
        <w:jc w:val="center"/>
      </w:pPr>
      <w:bookmarkStart w:id="1" w:name="_Ref1014539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1355">
        <w:rPr>
          <w:noProof/>
        </w:rPr>
        <w:t>2</w:t>
      </w:r>
      <w:r>
        <w:fldChar w:fldCharType="end"/>
      </w:r>
      <w:bookmarkEnd w:id="1"/>
      <w:r>
        <w:t xml:space="preserve"> Different structure for partial coherent UE with 8 Tx</w:t>
      </w:r>
    </w:p>
    <w:p w14:paraId="069F2AC6" w14:textId="68D728D5" w:rsidR="001D5281" w:rsidRDefault="00577BEF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Correspondingly</w:t>
      </w:r>
      <w:r w:rsidR="002E4257">
        <w:rPr>
          <w:sz w:val="22"/>
          <w:szCs w:val="22"/>
          <w:lang w:val="en-US"/>
        </w:rPr>
        <w:t>, the</w:t>
      </w:r>
      <w:r w:rsidR="00A821AF">
        <w:rPr>
          <w:sz w:val="22"/>
          <w:szCs w:val="22"/>
          <w:lang w:val="en-US"/>
        </w:rPr>
        <w:t xml:space="preserve"> precoding matrix for these two kind</w:t>
      </w:r>
      <w:r>
        <w:rPr>
          <w:sz w:val="22"/>
          <w:szCs w:val="22"/>
          <w:lang w:val="en-US"/>
        </w:rPr>
        <w:t>s</w:t>
      </w:r>
      <w:r w:rsidR="00A821AF">
        <w:rPr>
          <w:sz w:val="22"/>
          <w:szCs w:val="22"/>
          <w:lang w:val="en-US"/>
        </w:rPr>
        <w:t xml:space="preserve"> of partial coherence will be different. </w:t>
      </w:r>
      <w:r w:rsidR="00152049">
        <w:rPr>
          <w:sz w:val="22"/>
          <w:szCs w:val="22"/>
          <w:lang w:val="en-US"/>
        </w:rPr>
        <w:t>For partial coherent UE with 4 co-phasing ports</w:t>
      </w:r>
      <w:r w:rsidR="0041584A">
        <w:rPr>
          <w:sz w:val="22"/>
          <w:szCs w:val="22"/>
          <w:lang w:val="en-US"/>
        </w:rPr>
        <w:t xml:space="preserve"> (as shown by part-a in </w:t>
      </w:r>
      <w:r w:rsidR="0041584A">
        <w:rPr>
          <w:sz w:val="22"/>
          <w:szCs w:val="22"/>
          <w:lang w:val="en-US"/>
        </w:rPr>
        <w:fldChar w:fldCharType="begin"/>
      </w:r>
      <w:r w:rsidR="0041584A">
        <w:rPr>
          <w:sz w:val="22"/>
          <w:szCs w:val="22"/>
          <w:lang w:val="en-US"/>
        </w:rPr>
        <w:instrText xml:space="preserve"> REF _Ref101453913 \h  \* MERGEFORMAT </w:instrText>
      </w:r>
      <w:r w:rsidR="0041584A">
        <w:rPr>
          <w:sz w:val="22"/>
          <w:szCs w:val="22"/>
          <w:lang w:val="en-US"/>
        </w:rPr>
      </w:r>
      <w:r w:rsidR="0041584A">
        <w:rPr>
          <w:sz w:val="22"/>
          <w:szCs w:val="22"/>
          <w:lang w:val="en-US"/>
        </w:rPr>
        <w:fldChar w:fldCharType="separate"/>
      </w:r>
      <w:r w:rsidR="00E41355" w:rsidRPr="00E41355">
        <w:rPr>
          <w:sz w:val="22"/>
          <w:szCs w:val="22"/>
          <w:lang w:val="en-US"/>
        </w:rPr>
        <w:t>Figure 2</w:t>
      </w:r>
      <w:r w:rsidR="0041584A">
        <w:rPr>
          <w:sz w:val="22"/>
          <w:szCs w:val="22"/>
          <w:lang w:val="en-US"/>
        </w:rPr>
        <w:fldChar w:fldCharType="end"/>
      </w:r>
      <w:r w:rsidR="0041584A">
        <w:rPr>
          <w:sz w:val="22"/>
          <w:szCs w:val="22"/>
          <w:lang w:val="en-US"/>
        </w:rPr>
        <w:t>)</w:t>
      </w:r>
      <w:r w:rsidR="00152049">
        <w:rPr>
          <w:sz w:val="22"/>
          <w:szCs w:val="22"/>
          <w:lang w:val="en-US"/>
        </w:rPr>
        <w:t>, the precoding matrix with Rank-1 could be:</w:t>
      </w:r>
    </w:p>
    <w:p w14:paraId="2A205CBB" w14:textId="046E83E3" w:rsidR="00152049" w:rsidRDefault="00806FA0" w:rsidP="00152049">
      <w:pPr>
        <w:spacing w:before="120" w:after="0"/>
        <w:ind w:firstLine="288"/>
        <w:jc w:val="center"/>
        <w:rPr>
          <w:sz w:val="22"/>
          <w:szCs w:val="22"/>
          <w:lang w:val="en-US"/>
        </w:rPr>
      </w:pPr>
      <m:oMath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</m:eqArr>
          </m:e>
        </m:d>
      </m:oMath>
      <w:r w:rsidR="00152049" w:rsidRPr="00152049">
        <w:rPr>
          <w:sz w:val="22"/>
          <w:szCs w:val="22"/>
        </w:rPr>
        <w:t>,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</m:eqArr>
          </m:e>
        </m:d>
      </m:oMath>
      <w:r w:rsidR="00152049" w:rsidRPr="00152049">
        <w:rPr>
          <w:sz w:val="22"/>
          <w:szCs w:val="22"/>
        </w:rPr>
        <w:t>,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</m:eqArr>
          </m:e>
        </m:d>
      </m:oMath>
      <w:r w:rsidR="00152049" w:rsidRPr="00152049">
        <w:rPr>
          <w:sz w:val="22"/>
          <w:szCs w:val="22"/>
        </w:rPr>
        <w:t>,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e>
            </m:eqArr>
          </m:e>
        </m:d>
        <m:r>
          <w:rPr>
            <w:rFonts w:ascii="Cambria Math" w:hAnsi="Cambria Math"/>
            <w:sz w:val="22"/>
            <w:szCs w:val="22"/>
          </w:rPr>
          <m:t>,</m:t>
        </m:r>
      </m:oMath>
      <w:r w:rsidR="00152049" w:rsidRPr="00152049">
        <w:rPr>
          <w:sz w:val="22"/>
          <w:szCs w:val="22"/>
        </w:rPr>
        <w:t>…</w:t>
      </w:r>
    </w:p>
    <w:p w14:paraId="73BA3611" w14:textId="1D575468" w:rsidR="00A821AF" w:rsidRDefault="00152049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partial coherent UE with 2 co-phasing ports</w:t>
      </w:r>
      <w:r w:rsidR="0041584A">
        <w:rPr>
          <w:sz w:val="22"/>
          <w:szCs w:val="22"/>
          <w:lang w:val="en-US"/>
        </w:rPr>
        <w:t xml:space="preserve"> (as shown by part-b in </w:t>
      </w:r>
      <w:r w:rsidR="0041584A">
        <w:rPr>
          <w:sz w:val="22"/>
          <w:szCs w:val="22"/>
          <w:lang w:val="en-US"/>
        </w:rPr>
        <w:fldChar w:fldCharType="begin"/>
      </w:r>
      <w:r w:rsidR="0041584A">
        <w:rPr>
          <w:sz w:val="22"/>
          <w:szCs w:val="22"/>
          <w:lang w:val="en-US"/>
        </w:rPr>
        <w:instrText xml:space="preserve"> REF _Ref101453913 \h  \* MERGEFORMAT </w:instrText>
      </w:r>
      <w:r w:rsidR="0041584A">
        <w:rPr>
          <w:sz w:val="22"/>
          <w:szCs w:val="22"/>
          <w:lang w:val="en-US"/>
        </w:rPr>
      </w:r>
      <w:r w:rsidR="0041584A">
        <w:rPr>
          <w:sz w:val="22"/>
          <w:szCs w:val="22"/>
          <w:lang w:val="en-US"/>
        </w:rPr>
        <w:fldChar w:fldCharType="separate"/>
      </w:r>
      <w:r w:rsidR="00E41355" w:rsidRPr="00E41355">
        <w:rPr>
          <w:sz w:val="22"/>
          <w:szCs w:val="22"/>
          <w:lang w:val="en-US"/>
        </w:rPr>
        <w:t>Figure 2</w:t>
      </w:r>
      <w:r w:rsidR="0041584A">
        <w:rPr>
          <w:sz w:val="22"/>
          <w:szCs w:val="22"/>
          <w:lang w:val="en-US"/>
        </w:rPr>
        <w:fldChar w:fldCharType="end"/>
      </w:r>
      <w:r w:rsidR="0041584A">
        <w:rPr>
          <w:sz w:val="22"/>
          <w:szCs w:val="22"/>
          <w:lang w:val="en-US"/>
        </w:rPr>
        <w:t>)</w:t>
      </w:r>
      <w:r>
        <w:rPr>
          <w:sz w:val="22"/>
          <w:szCs w:val="22"/>
          <w:lang w:val="en-US"/>
        </w:rPr>
        <w:t>, the precoding matrix with Rank-1 could be:</w:t>
      </w:r>
    </w:p>
    <w:p w14:paraId="770FE35B" w14:textId="5472AE21" w:rsidR="00152049" w:rsidRDefault="00806FA0" w:rsidP="00152049">
      <w:pPr>
        <w:spacing w:before="120" w:after="0"/>
        <w:ind w:firstLine="288"/>
        <w:jc w:val="center"/>
        <w:rPr>
          <w:sz w:val="22"/>
          <w:szCs w:val="22"/>
          <w:lang w:val="en-US"/>
        </w:rPr>
      </w:pPr>
      <m:oMath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</m:eqArr>
          </m:e>
        </m:d>
      </m:oMath>
      <w:r w:rsidR="00152049" w:rsidRPr="00152049">
        <w:rPr>
          <w:sz w:val="22"/>
          <w:szCs w:val="22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</m:eqArr>
          </m:e>
        </m:d>
      </m:oMath>
      <w:r w:rsidR="00152049" w:rsidRPr="00152049">
        <w:rPr>
          <w:sz w:val="22"/>
          <w:szCs w:val="22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</m:eqArr>
          </m:e>
        </m:d>
      </m:oMath>
      <w:r w:rsidR="00152049" w:rsidRPr="00152049">
        <w:rPr>
          <w:sz w:val="22"/>
          <w:szCs w:val="22"/>
        </w:rPr>
        <w:t xml:space="preserve">, 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fPr>
          <m:num>
            <m:r>
              <w:rPr>
                <w:rFonts w:ascii="Cambria Math" w:hAnsi="Cambria Math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/>
                <w:sz w:val="22"/>
                <w:szCs w:val="22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iCs/>
                    <w:sz w:val="22"/>
                    <w:szCs w:val="22"/>
                  </w:rPr>
                </m:ctrlPr>
              </m:eqArr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0</m:t>
                </m:r>
              </m:e>
              <m:e>
                <m:r>
                  <w:rPr>
                    <w:rFonts w:ascii="Cambria Math" w:hAnsi="Cambria Math"/>
                    <w:sz w:val="22"/>
                    <w:szCs w:val="22"/>
                  </w:rPr>
                  <m:t>-1</m:t>
                </m:r>
              </m:e>
            </m:eqArr>
          </m:e>
        </m:d>
      </m:oMath>
      <w:r w:rsidR="00152049" w:rsidRPr="00152049">
        <w:rPr>
          <w:sz w:val="22"/>
          <w:szCs w:val="22"/>
        </w:rPr>
        <w:t>,…</w:t>
      </w:r>
    </w:p>
    <w:p w14:paraId="14333895" w14:textId="293EB404" w:rsidR="00A821AF" w:rsidRDefault="00A821AF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Therefore, further discussion is needed on the partial coherence in Rel-18. We think full coherent UE could be a starting point </w:t>
      </w:r>
      <w:r w:rsidRPr="00A821AF">
        <w:rPr>
          <w:sz w:val="22"/>
          <w:szCs w:val="22"/>
          <w:lang w:val="en-US"/>
        </w:rPr>
        <w:t>for UL transmission with 8Tx since it is relatively simple.</w:t>
      </w:r>
    </w:p>
    <w:p w14:paraId="144695EA" w14:textId="77777777" w:rsidR="001D5281" w:rsidRPr="00036ACE" w:rsidRDefault="001D5281" w:rsidP="001D5281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1</w:t>
      </w:r>
      <w:r w:rsidRPr="00036ACE">
        <w:rPr>
          <w:b/>
          <w:i/>
          <w:sz w:val="22"/>
          <w:szCs w:val="22"/>
        </w:rPr>
        <w:t>:</w:t>
      </w:r>
    </w:p>
    <w:p w14:paraId="72F1E82E" w14:textId="2414BFCA" w:rsidR="001D5281" w:rsidRDefault="001D5281" w:rsidP="001D5281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1D5281">
        <w:rPr>
          <w:rFonts w:ascii="Times New Roman" w:hAnsi="Times New Roman"/>
          <w:i/>
        </w:rPr>
        <w:t>RAN1 to consider full coherence UE as starting point for UL transmission with 8Tx</w:t>
      </w:r>
    </w:p>
    <w:p w14:paraId="2B06C88A" w14:textId="4CE5A3B5" w:rsidR="005047E5" w:rsidRPr="00BD4EE3" w:rsidRDefault="005047E5" w:rsidP="005047E5">
      <w:pPr>
        <w:pStyle w:val="Heading3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lastRenderedPageBreak/>
        <w:t>2.1.</w:t>
      </w:r>
      <w:r w:rsidR="00DA4DFC">
        <w:rPr>
          <w:lang w:val="en-US"/>
        </w:rPr>
        <w:t>2</w:t>
      </w:r>
      <w:r>
        <w:rPr>
          <w:lang w:val="en-US"/>
        </w:rPr>
        <w:t xml:space="preserve"> Full power </w:t>
      </w:r>
      <w:r w:rsidR="00176B4E">
        <w:rPr>
          <w:lang w:val="en-US"/>
        </w:rPr>
        <w:t>mode</w:t>
      </w:r>
    </w:p>
    <w:p w14:paraId="0E77BC6E" w14:textId="07928DF6" w:rsidR="00C27C4F" w:rsidRDefault="002D61F6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codebook based PUSCH transmission, full power operation was introduced in Rel-16. Three modes are defined, full power Mode 0, full power Mode 1 and full power Mode 2.</w:t>
      </w:r>
    </w:p>
    <w:p w14:paraId="524C0928" w14:textId="3D934A3C" w:rsidR="00C27C4F" w:rsidRDefault="009A1564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full power Mode 0, </w:t>
      </w:r>
      <w:r w:rsidR="00790393">
        <w:rPr>
          <w:sz w:val="22"/>
          <w:szCs w:val="22"/>
          <w:lang w:val="en-US"/>
        </w:rPr>
        <w:t>t</w:t>
      </w:r>
      <w:r>
        <w:rPr>
          <w:sz w:val="22"/>
          <w:szCs w:val="22"/>
          <w:lang w:val="en-US"/>
        </w:rPr>
        <w:t>he UE should be able to deliver full power over each PA.</w:t>
      </w:r>
      <w:r w:rsidR="00790393">
        <w:rPr>
          <w:sz w:val="22"/>
          <w:szCs w:val="22"/>
          <w:lang w:val="en-US"/>
        </w:rPr>
        <w:t xml:space="preserve"> For full power Mode 1 and Mode 2, none of the UE PAs can deliver full power or only a subset of the UE PAs can deliver full power.</w:t>
      </w:r>
    </w:p>
    <w:p w14:paraId="5693A45B" w14:textId="3A925159" w:rsidR="00790393" w:rsidRDefault="00790393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_Ref101455390 \h  \* MERGEFORMAT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E41355" w:rsidRPr="00E41355">
        <w:rPr>
          <w:sz w:val="22"/>
          <w:szCs w:val="22"/>
          <w:lang w:val="en-US"/>
        </w:rPr>
        <w:t>Table 1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shows </w:t>
      </w:r>
      <w:proofErr w:type="gramStart"/>
      <w:r>
        <w:rPr>
          <w:sz w:val="22"/>
          <w:szCs w:val="22"/>
          <w:lang w:val="en-US"/>
        </w:rPr>
        <w:t>a brief summary</w:t>
      </w:r>
      <w:proofErr w:type="gramEnd"/>
      <w:r>
        <w:rPr>
          <w:sz w:val="22"/>
          <w:szCs w:val="22"/>
          <w:lang w:val="en-US"/>
        </w:rPr>
        <w:t xml:space="preserve"> on the full power operation for different modes in Rel-16.</w:t>
      </w:r>
      <w:r w:rsidR="00454071">
        <w:rPr>
          <w:sz w:val="22"/>
          <w:szCs w:val="22"/>
          <w:lang w:val="en-US"/>
        </w:rPr>
        <w:t xml:space="preserve"> It can be observed that full power Mode 1 and Mode 2 are more complicated compared with full power Mode 0.</w:t>
      </w:r>
    </w:p>
    <w:p w14:paraId="258D4113" w14:textId="7FE4843F" w:rsidR="00790393" w:rsidRPr="00790393" w:rsidRDefault="00790393" w:rsidP="00790393">
      <w:pPr>
        <w:pStyle w:val="Caption"/>
        <w:jc w:val="center"/>
      </w:pPr>
      <w:bookmarkStart w:id="2" w:name="_Ref1014553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1355">
        <w:rPr>
          <w:noProof/>
        </w:rPr>
        <w:t>1</w:t>
      </w:r>
      <w:r>
        <w:fldChar w:fldCharType="end"/>
      </w:r>
      <w:bookmarkEnd w:id="2"/>
      <w:r>
        <w:t xml:space="preserve"> Summary of full power Modes in Rel-16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5760"/>
      </w:tblGrid>
      <w:tr w:rsidR="00790393" w14:paraId="6ED28D97" w14:textId="77777777" w:rsidTr="007C010B">
        <w:trPr>
          <w:jc w:val="center"/>
        </w:trPr>
        <w:tc>
          <w:tcPr>
            <w:tcW w:w="2335" w:type="dxa"/>
            <w:shd w:val="clear" w:color="auto" w:fill="D9D9D9" w:themeFill="background1" w:themeFillShade="D9"/>
          </w:tcPr>
          <w:p w14:paraId="3C2194D0" w14:textId="7F79A002" w:rsidR="00790393" w:rsidRPr="00DF549E" w:rsidRDefault="00790393" w:rsidP="007C010B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DF549E">
              <w:rPr>
                <w:b/>
                <w:bCs/>
                <w:i/>
                <w:iCs/>
                <w:sz w:val="22"/>
                <w:szCs w:val="22"/>
                <w:lang w:val="en-US"/>
              </w:rPr>
              <w:t>Full power Mode</w:t>
            </w:r>
          </w:p>
        </w:tc>
        <w:tc>
          <w:tcPr>
            <w:tcW w:w="5760" w:type="dxa"/>
            <w:shd w:val="clear" w:color="auto" w:fill="D9D9D9" w:themeFill="background1" w:themeFillShade="D9"/>
          </w:tcPr>
          <w:p w14:paraId="6F56C50E" w14:textId="4E18A822" w:rsidR="00790393" w:rsidRPr="00DF549E" w:rsidRDefault="00DF549E" w:rsidP="007C010B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 w:rsidRPr="00DF549E">
              <w:rPr>
                <w:b/>
                <w:bCs/>
                <w:i/>
                <w:iCs/>
                <w:sz w:val="22"/>
                <w:szCs w:val="22"/>
                <w:lang w:val="en-US"/>
              </w:rPr>
              <w:t>Summary</w:t>
            </w:r>
          </w:p>
        </w:tc>
      </w:tr>
      <w:tr w:rsidR="00790393" w14:paraId="79294141" w14:textId="77777777" w:rsidTr="00DF549E">
        <w:trPr>
          <w:jc w:val="center"/>
        </w:trPr>
        <w:tc>
          <w:tcPr>
            <w:tcW w:w="2335" w:type="dxa"/>
          </w:tcPr>
          <w:p w14:paraId="1E8EBC17" w14:textId="6C008F0B" w:rsidR="00790393" w:rsidRDefault="00DF549E" w:rsidP="00790393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Full power </w:t>
            </w:r>
            <w:r w:rsidR="00790393">
              <w:rPr>
                <w:sz w:val="22"/>
                <w:szCs w:val="22"/>
                <w:lang w:val="en-US"/>
              </w:rPr>
              <w:t>Mode 0</w:t>
            </w:r>
          </w:p>
        </w:tc>
        <w:tc>
          <w:tcPr>
            <w:tcW w:w="5760" w:type="dxa"/>
          </w:tcPr>
          <w:p w14:paraId="64D276ED" w14:textId="60D6CB32" w:rsidR="00790393" w:rsidRDefault="00790393" w:rsidP="00790393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The power scaling factor</w:t>
            </w:r>
            <w:r w:rsidR="007C010B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is fixed to be 1</w:t>
            </w:r>
            <w:r w:rsidR="00DF549E">
              <w:rPr>
                <w:sz w:val="22"/>
                <w:szCs w:val="22"/>
                <w:lang w:val="en-US"/>
              </w:rPr>
              <w:t>.</w:t>
            </w:r>
          </w:p>
        </w:tc>
      </w:tr>
      <w:tr w:rsidR="00790393" w14:paraId="7BCC058D" w14:textId="77777777" w:rsidTr="00DF549E">
        <w:trPr>
          <w:jc w:val="center"/>
        </w:trPr>
        <w:tc>
          <w:tcPr>
            <w:tcW w:w="2335" w:type="dxa"/>
          </w:tcPr>
          <w:p w14:paraId="3EB94EAD" w14:textId="15DED395" w:rsidR="00790393" w:rsidRDefault="00DF549E" w:rsidP="00790393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Full power </w:t>
            </w:r>
            <w:r w:rsidR="00790393">
              <w:rPr>
                <w:sz w:val="22"/>
                <w:szCs w:val="22"/>
                <w:lang w:val="en-US"/>
              </w:rPr>
              <w:t>Mode 1</w:t>
            </w:r>
          </w:p>
        </w:tc>
        <w:tc>
          <w:tcPr>
            <w:tcW w:w="5760" w:type="dxa"/>
          </w:tcPr>
          <w:p w14:paraId="6B0D90FC" w14:textId="77777777" w:rsidR="00790393" w:rsidRDefault="00790393" w:rsidP="00790393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The full coherent TPMI is added into the non-coherent and partial coherent codebook subset.</w:t>
            </w:r>
          </w:p>
          <w:p w14:paraId="660C2A9F" w14:textId="5756E858" w:rsidR="00790393" w:rsidRDefault="00790393" w:rsidP="00DF549E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The power scaling factor</w:t>
            </w:r>
            <w:r w:rsidR="00DF549E">
              <w:rPr>
                <w:sz w:val="22"/>
                <w:szCs w:val="22"/>
                <w:lang w:val="en-US"/>
              </w:rPr>
              <w:t xml:space="preserve"> is </w:t>
            </w:r>
            <w:r w:rsidR="00DF549E" w:rsidRPr="00DF549E">
              <w:rPr>
                <w:sz w:val="22"/>
                <w:szCs w:val="22"/>
                <w:lang w:val="en-US"/>
              </w:rPr>
              <w:t xml:space="preserve">the ratio of </w:t>
            </w:r>
            <w:proofErr w:type="gramStart"/>
            <w:r w:rsidR="00DF549E" w:rsidRPr="00DF549E">
              <w:rPr>
                <w:sz w:val="22"/>
                <w:szCs w:val="22"/>
                <w:lang w:val="en-US"/>
              </w:rPr>
              <w:t>a number of</w:t>
            </w:r>
            <w:proofErr w:type="gramEnd"/>
            <w:r w:rsidR="00DF549E" w:rsidRPr="00DF549E">
              <w:rPr>
                <w:sz w:val="22"/>
                <w:szCs w:val="22"/>
                <w:lang w:val="en-US"/>
              </w:rPr>
              <w:t xml:space="preserve"> antenna</w:t>
            </w:r>
            <w:r w:rsidR="00DF549E">
              <w:rPr>
                <w:sz w:val="22"/>
                <w:szCs w:val="22"/>
                <w:lang w:val="en-US"/>
              </w:rPr>
              <w:t xml:space="preserve"> </w:t>
            </w:r>
            <w:r w:rsidR="00DF549E" w:rsidRPr="00DF549E">
              <w:rPr>
                <w:sz w:val="22"/>
                <w:szCs w:val="22"/>
                <w:lang w:val="en-US"/>
              </w:rPr>
              <w:t>ports with non-zero PUSCH transmission power over the maximum number of SRS ports supported by the</w:t>
            </w:r>
            <w:r w:rsidR="00DF549E">
              <w:rPr>
                <w:sz w:val="22"/>
                <w:szCs w:val="22"/>
                <w:lang w:val="en-US"/>
              </w:rPr>
              <w:t xml:space="preserve"> UE.</w:t>
            </w:r>
          </w:p>
        </w:tc>
      </w:tr>
      <w:tr w:rsidR="00790393" w14:paraId="0EA1E4E4" w14:textId="77777777" w:rsidTr="00DF549E">
        <w:trPr>
          <w:jc w:val="center"/>
        </w:trPr>
        <w:tc>
          <w:tcPr>
            <w:tcW w:w="2335" w:type="dxa"/>
          </w:tcPr>
          <w:p w14:paraId="5CFDF2B9" w14:textId="371B4042" w:rsidR="00790393" w:rsidRDefault="00DF549E" w:rsidP="00790393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Full power </w:t>
            </w:r>
            <w:r w:rsidR="00790393">
              <w:rPr>
                <w:sz w:val="22"/>
                <w:szCs w:val="22"/>
                <w:lang w:val="en-US"/>
              </w:rPr>
              <w:t>Mode 2</w:t>
            </w:r>
          </w:p>
        </w:tc>
        <w:tc>
          <w:tcPr>
            <w:tcW w:w="5760" w:type="dxa"/>
          </w:tcPr>
          <w:p w14:paraId="460B8A1C" w14:textId="77777777" w:rsidR="00790393" w:rsidRDefault="00DF549E" w:rsidP="00DF549E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</w:t>
            </w:r>
            <w:r w:rsidR="00790393">
              <w:rPr>
                <w:sz w:val="22"/>
                <w:szCs w:val="22"/>
                <w:lang w:val="en-US"/>
              </w:rPr>
              <w:t>he power scaling factor is 1 for those TPMIs that can deliver full power. For other TPMIs, the power scaling factor is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DF549E">
              <w:rPr>
                <w:sz w:val="22"/>
                <w:szCs w:val="22"/>
                <w:lang w:val="en-US"/>
              </w:rPr>
              <w:t xml:space="preserve">the ratio of </w:t>
            </w:r>
            <w:proofErr w:type="gramStart"/>
            <w:r w:rsidRPr="00DF549E">
              <w:rPr>
                <w:sz w:val="22"/>
                <w:szCs w:val="22"/>
                <w:lang w:val="en-US"/>
              </w:rPr>
              <w:t>a number of</w:t>
            </w:r>
            <w:proofErr w:type="gramEnd"/>
            <w:r>
              <w:rPr>
                <w:sz w:val="22"/>
                <w:szCs w:val="22"/>
                <w:lang w:val="en-US"/>
              </w:rPr>
              <w:t xml:space="preserve"> </w:t>
            </w:r>
            <w:r w:rsidRPr="00DF549E">
              <w:rPr>
                <w:sz w:val="22"/>
                <w:szCs w:val="22"/>
                <w:lang w:val="en-US"/>
              </w:rPr>
              <w:t>antenna ports with non-zero PUSCH transmission power over a number of SRS ports</w:t>
            </w:r>
            <w:r>
              <w:rPr>
                <w:sz w:val="22"/>
                <w:szCs w:val="22"/>
                <w:lang w:val="en-US"/>
              </w:rPr>
              <w:t xml:space="preserve"> indicated by SRI.</w:t>
            </w:r>
          </w:p>
          <w:p w14:paraId="73EE7A6F" w14:textId="77777777" w:rsidR="00DF549E" w:rsidRDefault="00DF549E" w:rsidP="00DF549E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The UE should report its capability on the TPMIs delivering full power.</w:t>
            </w:r>
          </w:p>
          <w:p w14:paraId="155590D4" w14:textId="759F36AF" w:rsidR="00DF549E" w:rsidRDefault="00DF549E" w:rsidP="00DF549E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The SRS resources in the SRS resource set may have different number of ports </w:t>
            </w:r>
            <w:proofErr w:type="gramStart"/>
            <w:r>
              <w:rPr>
                <w:sz w:val="22"/>
                <w:szCs w:val="22"/>
                <w:lang w:val="en-US"/>
              </w:rPr>
              <w:t>in order to</w:t>
            </w:r>
            <w:proofErr w:type="gramEnd"/>
            <w:r>
              <w:rPr>
                <w:sz w:val="22"/>
                <w:szCs w:val="22"/>
                <w:lang w:val="en-US"/>
              </w:rPr>
              <w:t xml:space="preserve"> perform antenna virtualization.</w:t>
            </w:r>
          </w:p>
        </w:tc>
      </w:tr>
    </w:tbl>
    <w:p w14:paraId="4754B01D" w14:textId="7801C710" w:rsidR="009A1564" w:rsidRDefault="009A1564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If the full power operation is not supported for 8Tx uplink transmission, the coverage and performance would be impacted. However, for full power Mode 1 and full power Mode 2, more discussion is required for 8Tx uplink transmission, such as the UE PA architecture, the TPMIs supporting full power operation, etc.</w:t>
      </w:r>
    </w:p>
    <w:p w14:paraId="705B7C40" w14:textId="62FBA5BD" w:rsidR="009A1564" w:rsidRDefault="009A1564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Considering that full power Mode 0 is the </w:t>
      </w:r>
      <w:r w:rsidR="005167EB">
        <w:rPr>
          <w:sz w:val="22"/>
          <w:szCs w:val="22"/>
          <w:lang w:val="en-US"/>
        </w:rPr>
        <w:t>simplest</w:t>
      </w:r>
      <w:r>
        <w:rPr>
          <w:sz w:val="22"/>
          <w:szCs w:val="22"/>
          <w:lang w:val="en-US"/>
        </w:rPr>
        <w:t xml:space="preserve"> </w:t>
      </w:r>
      <w:r w:rsidR="007C010B">
        <w:rPr>
          <w:sz w:val="22"/>
          <w:szCs w:val="22"/>
          <w:lang w:val="en-US"/>
        </w:rPr>
        <w:t>mode,</w:t>
      </w:r>
      <w:r>
        <w:rPr>
          <w:sz w:val="22"/>
          <w:szCs w:val="22"/>
          <w:lang w:val="en-US"/>
        </w:rPr>
        <w:t xml:space="preserve"> and the full power PA is more practical, we suggest that full power Mode 0 should be the starting point for Rel-18.</w:t>
      </w:r>
    </w:p>
    <w:p w14:paraId="6C0F341D" w14:textId="66CCAEB8" w:rsidR="00DA4DFC" w:rsidRPr="00036ACE" w:rsidRDefault="00DA4DFC" w:rsidP="00DA4DFC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2</w:t>
      </w:r>
      <w:r w:rsidRPr="00036ACE">
        <w:rPr>
          <w:b/>
          <w:i/>
          <w:sz w:val="22"/>
          <w:szCs w:val="22"/>
        </w:rPr>
        <w:t>:</w:t>
      </w:r>
    </w:p>
    <w:p w14:paraId="1E4F1FAB" w14:textId="4D4BAED8" w:rsidR="00DA4DFC" w:rsidRDefault="00DA4DFC" w:rsidP="00DA4DFC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DA4DFC">
        <w:rPr>
          <w:rFonts w:ascii="Times New Roman" w:hAnsi="Times New Roman"/>
          <w:i/>
        </w:rPr>
        <w:t xml:space="preserve">RAN1 to consider full power Mode 0 as starting point for </w:t>
      </w:r>
      <w:r w:rsidR="00C161C9" w:rsidRPr="00DA4DFC">
        <w:rPr>
          <w:rFonts w:ascii="Times New Roman" w:hAnsi="Times New Roman"/>
          <w:i/>
        </w:rPr>
        <w:t>codebook-based</w:t>
      </w:r>
      <w:r w:rsidRPr="00DA4DFC">
        <w:rPr>
          <w:rFonts w:ascii="Times New Roman" w:hAnsi="Times New Roman"/>
          <w:i/>
        </w:rPr>
        <w:t xml:space="preserve"> UL transmission with 8Tx</w:t>
      </w:r>
    </w:p>
    <w:p w14:paraId="3FC602D2" w14:textId="014C1FEF" w:rsidR="005047E5" w:rsidRPr="00BD4EE3" w:rsidRDefault="005047E5" w:rsidP="005047E5">
      <w:pPr>
        <w:pStyle w:val="Heading3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2.1.</w:t>
      </w:r>
      <w:r w:rsidR="00DA4DFC">
        <w:rPr>
          <w:lang w:val="en-US"/>
        </w:rPr>
        <w:t>3</w:t>
      </w:r>
      <w:r>
        <w:rPr>
          <w:lang w:val="en-US"/>
        </w:rPr>
        <w:t xml:space="preserve"> Codebook construction</w:t>
      </w:r>
    </w:p>
    <w:p w14:paraId="7133BE64" w14:textId="2E73E020" w:rsidR="00784353" w:rsidRPr="009044BF" w:rsidRDefault="000714B6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 w:rsidRPr="009044BF">
        <w:rPr>
          <w:sz w:val="22"/>
          <w:szCs w:val="22"/>
          <w:lang w:val="en-US"/>
        </w:rPr>
        <w:t>In NR Rel-15, the precoding matrixes are defined for 2-ports (Rank-1 and Rank-2) and 4-ports (Rank-1 to Rank-4).</w:t>
      </w:r>
      <w:r w:rsidR="00496571" w:rsidRPr="009044BF">
        <w:rPr>
          <w:sz w:val="22"/>
          <w:szCs w:val="22"/>
          <w:lang w:val="en-US"/>
        </w:rPr>
        <w:t xml:space="preserve"> </w:t>
      </w:r>
      <w:proofErr w:type="gramStart"/>
      <w:r w:rsidR="00A3204B" w:rsidRPr="009044BF">
        <w:rPr>
          <w:sz w:val="22"/>
          <w:szCs w:val="22"/>
          <w:lang w:val="en-US"/>
        </w:rPr>
        <w:t>In order to</w:t>
      </w:r>
      <w:proofErr w:type="gramEnd"/>
      <w:r w:rsidR="00A3204B" w:rsidRPr="009044BF">
        <w:rPr>
          <w:sz w:val="22"/>
          <w:szCs w:val="22"/>
          <w:lang w:val="en-US"/>
        </w:rPr>
        <w:t xml:space="preserve"> enable 8Tx transmission in uplink, the codebook should be extended to 8-port</w:t>
      </w:r>
      <w:r w:rsidR="00DD7762" w:rsidRPr="009044BF">
        <w:rPr>
          <w:sz w:val="22"/>
          <w:szCs w:val="22"/>
          <w:lang w:val="en-US"/>
        </w:rPr>
        <w:t xml:space="preserve"> and the codebook construction for 8Tx should be further discussed.</w:t>
      </w:r>
    </w:p>
    <w:p w14:paraId="0CE8C423" w14:textId="44DE9385" w:rsidR="00A3204B" w:rsidRPr="009044BF" w:rsidRDefault="00A3204B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 w:rsidRPr="009044BF">
        <w:rPr>
          <w:sz w:val="22"/>
          <w:szCs w:val="22"/>
          <w:lang w:val="en-US"/>
        </w:rPr>
        <w:t>One possible solution to extend the codebook is to obtain the 8-port precoding matrix by the following equation.</w:t>
      </w:r>
    </w:p>
    <w:p w14:paraId="01DDC711" w14:textId="14B9516E" w:rsidR="00B62C2A" w:rsidRPr="000B255C" w:rsidRDefault="00B62C2A" w:rsidP="00B62C2A">
      <w:pPr>
        <w:pStyle w:val="N1"/>
        <w:tabs>
          <w:tab w:val="center" w:pos="4320"/>
          <w:tab w:val="center" w:pos="5490"/>
          <w:tab w:val="right" w:pos="10800"/>
        </w:tabs>
        <w:ind w:left="0"/>
        <w:jc w:val="both"/>
        <w:rPr>
          <w:rFonts w:ascii="Times New Roman" w:eastAsia="Malgun Gothic" w:hAnsi="Times New Roman" w:cs="Times New Roman"/>
          <w:iCs/>
        </w:rPr>
      </w:pPr>
      <w:r w:rsidRPr="009044BF">
        <w:rPr>
          <w:rFonts w:ascii="Calibri" w:eastAsia="Malgun Gothic" w:hAnsi="Calibri" w:cs="Times New Roman"/>
          <w:iCs/>
        </w:rPr>
        <w:tab/>
      </w:r>
      <m:oMath>
        <m:sSub>
          <m:sSubPr>
            <m:ctrlPr>
              <w:rPr>
                <w:rFonts w:ascii="Cambria Math" w:eastAsia="Malgun Gothic" w:hAnsi="Cambria Math" w:cs="Times New Roman"/>
                <w:iCs/>
              </w:rPr>
            </m:ctrlPr>
          </m:sSubPr>
          <m:e>
            <m:r>
              <w:rPr>
                <w:rFonts w:ascii="Cambria Math" w:eastAsia="Malgun Gothic" w:hAnsi="Cambria Math" w:cs="Times New Roma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</w:rPr>
              <m:t>8</m:t>
            </m:r>
            <m:r>
              <w:rPr>
                <w:rFonts w:ascii="Cambria Math" w:eastAsia="Malgun Gothic" w:hAnsi="Cambria Math" w:cs="Times New Roman"/>
              </w:rPr>
              <m:t>Tx</m:t>
            </m:r>
            <m:r>
              <m:rPr>
                <m:sty m:val="p"/>
              </m:rPr>
              <w:rPr>
                <w:rFonts w:ascii="Cambria Math" w:eastAsia="Malgun Gothic" w:hAnsi="Cambria Math" w:cs="Times New Roman"/>
              </w:rPr>
              <m:t>,</m:t>
            </m:r>
            <m:r>
              <w:rPr>
                <w:rFonts w:ascii="Cambria Math" w:eastAsia="Malgun Gothic" w:hAnsi="Cambria Math" w:cs="Times New Roman"/>
              </w:rPr>
              <m:t>R</m:t>
            </m:r>
            <m:r>
              <m:rPr>
                <m:sty m:val="p"/>
              </m:rPr>
              <w:rPr>
                <w:rFonts w:ascii="Cambria Math" w:eastAsia="Malgun Gothic" w:hAnsi="Cambria Math" w:cs="Times New Roman"/>
              </w:rPr>
              <m:t>(</m:t>
            </m:r>
            <m:r>
              <w:rPr>
                <w:rFonts w:ascii="Cambria Math" w:eastAsia="Malgun Gothic" w:hAnsi="Cambria Math" w:cs="Times New Roman"/>
              </w:rPr>
              <m:t>X</m:t>
            </m:r>
            <m:r>
              <m:rPr>
                <m:sty m:val="p"/>
              </m:rPr>
              <w:rPr>
                <w:rFonts w:ascii="Cambria Math" w:eastAsia="Malgun Gothic" w:hAnsi="Cambria Math" w:cs="Times New Roman"/>
              </w:rPr>
              <m:t>)</m:t>
            </m:r>
          </m:sub>
        </m:sSub>
        <m:r>
          <m:rPr>
            <m:sty m:val="p"/>
          </m:rPr>
          <w:rPr>
            <w:rFonts w:ascii="Cambria Math" w:eastAsia="Malgun Gothic" w:hAnsi="Cambria Math" w:cs="Times New Roman"/>
          </w:rPr>
          <m:t>=</m:t>
        </m:r>
        <m:sSub>
          <m:sSubPr>
            <m:ctrlPr>
              <w:rPr>
                <w:rFonts w:ascii="Cambria Math" w:eastAsia="Malgun Gothic" w:hAnsi="Cambria Math" w:cs="Times New Roman"/>
                <w:iCs/>
              </w:rPr>
            </m:ctrlPr>
          </m:sSubPr>
          <m:e>
            <m:r>
              <w:rPr>
                <w:rFonts w:ascii="Cambria Math" w:eastAsia="Malgun Gothic" w:hAnsi="Cambria Math" w:cs="Times New Roma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</w:rPr>
              <m:t>1,2</m:t>
            </m:r>
            <m:r>
              <w:rPr>
                <w:rFonts w:ascii="Cambria Math" w:eastAsia="Malgun Gothic" w:hAnsi="Cambria Math" w:cs="Times New Roman"/>
              </w:rPr>
              <m:t>Tx</m:t>
            </m:r>
            <m:r>
              <m:rPr>
                <m:sty m:val="p"/>
              </m:rPr>
              <w:rPr>
                <w:rFonts w:ascii="Cambria Math" w:eastAsia="Malgun Gothic" w:hAnsi="Cambria Math" w:cs="Times New Roman"/>
              </w:rPr>
              <m:t>,</m:t>
            </m:r>
            <m:r>
              <w:rPr>
                <w:rFonts w:ascii="Cambria Math" w:eastAsia="Malgun Gothic" w:hAnsi="Cambria Math" w:cs="Times New Roman"/>
              </w:rPr>
              <m:t>R</m:t>
            </m:r>
            <m:r>
              <m:rPr>
                <m:sty m:val="p"/>
              </m:rPr>
              <w:rPr>
                <w:rFonts w:ascii="Cambria Math" w:eastAsia="Malgun Gothic" w:hAnsi="Cambria Math" w:cs="Times New Roman"/>
              </w:rPr>
              <m:t>(</m:t>
            </m:r>
            <m:r>
              <w:rPr>
                <w:rFonts w:ascii="Cambria Math" w:eastAsia="Malgun Gothic" w:hAnsi="Cambria Math" w:cs="Times New Roman"/>
              </w:rPr>
              <m:t>X</m:t>
            </m:r>
            <m:r>
              <m:rPr>
                <m:sty m:val="p"/>
              </m:rPr>
              <w:rPr>
                <w:rFonts w:ascii="Cambria Math" w:eastAsia="Malgun Gothic" w:hAnsi="Cambria Math" w:cs="Times New Roman"/>
              </w:rPr>
              <m:t>1)</m:t>
            </m:r>
          </m:sub>
        </m:sSub>
        <m:r>
          <m:rPr>
            <m:sty m:val="p"/>
          </m:rPr>
          <w:rPr>
            <w:rFonts w:ascii="Cambria Math" w:eastAsia="Malgun Gothic" w:hAnsi="Cambria Math" w:cs="Times New Roman"/>
          </w:rPr>
          <m:t>⊗</m:t>
        </m:r>
        <m:sSub>
          <m:sSubPr>
            <m:ctrlPr>
              <w:rPr>
                <w:rFonts w:ascii="Cambria Math" w:eastAsia="Malgun Gothic" w:hAnsi="Cambria Math" w:cs="Times New Roman"/>
                <w:iCs/>
              </w:rPr>
            </m:ctrlPr>
          </m:sSubPr>
          <m:e>
            <m:r>
              <w:rPr>
                <w:rFonts w:ascii="Cambria Math" w:eastAsia="Malgun Gothic" w:hAnsi="Cambria Math" w:cs="Times New Roman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algun Gothic" w:hAnsi="Cambria Math" w:cs="Times New Roman"/>
              </w:rPr>
              <m:t>2,4</m:t>
            </m:r>
            <m:r>
              <w:rPr>
                <w:rFonts w:ascii="Cambria Math" w:eastAsia="Malgun Gothic" w:hAnsi="Cambria Math" w:cs="Times New Roman"/>
              </w:rPr>
              <m:t>Tx</m:t>
            </m:r>
            <m:r>
              <m:rPr>
                <m:sty m:val="p"/>
              </m:rPr>
              <w:rPr>
                <w:rFonts w:ascii="Cambria Math" w:eastAsia="Malgun Gothic" w:hAnsi="Cambria Math" w:cs="Times New Roman"/>
              </w:rPr>
              <m:t>,</m:t>
            </m:r>
            <m:r>
              <w:rPr>
                <w:rFonts w:ascii="Cambria Math" w:eastAsia="Malgun Gothic" w:hAnsi="Cambria Math" w:cs="Times New Roman"/>
              </w:rPr>
              <m:t>R</m:t>
            </m:r>
            <m:r>
              <m:rPr>
                <m:sty m:val="p"/>
              </m:rPr>
              <w:rPr>
                <w:rFonts w:ascii="Cambria Math" w:eastAsia="Malgun Gothic" w:hAnsi="Cambria Math" w:cs="Times New Roman"/>
              </w:rPr>
              <m:t>(</m:t>
            </m:r>
            <m:r>
              <w:rPr>
                <w:rFonts w:ascii="Cambria Math" w:eastAsia="Malgun Gothic" w:hAnsi="Cambria Math" w:cs="Times New Roman"/>
              </w:rPr>
              <m:t>X</m:t>
            </m:r>
            <m:r>
              <m:rPr>
                <m:sty m:val="p"/>
              </m:rPr>
              <w:rPr>
                <w:rFonts w:ascii="Cambria Math" w:eastAsia="Malgun Gothic" w:hAnsi="Cambria Math" w:cs="Times New Roman"/>
              </w:rPr>
              <m:t>2)</m:t>
            </m:r>
          </m:sub>
        </m:sSub>
      </m:oMath>
      <w:r w:rsidRPr="009044BF">
        <w:rPr>
          <w:rFonts w:ascii="Calibri" w:eastAsia="Malgun Gothic" w:hAnsi="Calibri" w:cs="Times New Roman"/>
          <w:iCs/>
        </w:rPr>
        <w:tab/>
      </w:r>
      <w:r w:rsidRPr="000B255C">
        <w:rPr>
          <w:rFonts w:ascii="Times New Roman" w:eastAsia="Malgun Gothic" w:hAnsi="Times New Roman" w:cs="Times New Roman"/>
          <w:iCs/>
        </w:rPr>
        <w:t>(Equation 1)</w:t>
      </w:r>
    </w:p>
    <w:p w14:paraId="11320C9C" w14:textId="0C3799F0" w:rsidR="009F20C8" w:rsidRPr="009044BF" w:rsidRDefault="009F20C8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 w:rsidRPr="009044BF">
        <w:rPr>
          <w:sz w:val="22"/>
          <w:szCs w:val="22"/>
          <w:lang w:val="en-US"/>
        </w:rPr>
        <w:lastRenderedPageBreak/>
        <w:t>where</w:t>
      </w:r>
      <w:r w:rsidR="00B62C2A" w:rsidRPr="009044BF">
        <w:rPr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eastAsia="Malgun Gothic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sz w:val="22"/>
                <w:szCs w:val="22"/>
              </w:rPr>
              <m:t>8</m:t>
            </m:r>
            <m:r>
              <w:rPr>
                <w:rFonts w:ascii="Cambria Math" w:eastAsia="Malgun Gothic" w:hAnsi="Cambria Math"/>
                <w:sz w:val="22"/>
                <w:szCs w:val="22"/>
              </w:rPr>
              <m:t>Tx</m:t>
            </m:r>
            <m:r>
              <m:rPr>
                <m:sty m:val="p"/>
              </m:rPr>
              <w:rPr>
                <w:rFonts w:ascii="Cambria Math" w:eastAsia="Malgun Gothic" w:hAnsi="Cambria Math"/>
                <w:sz w:val="22"/>
                <w:szCs w:val="22"/>
              </w:rPr>
              <m:t>,</m:t>
            </m:r>
            <m:r>
              <w:rPr>
                <w:rFonts w:ascii="Cambria Math" w:eastAsia="Malgun Gothic" w:hAnsi="Cambria Math"/>
                <w:sz w:val="22"/>
                <w:szCs w:val="22"/>
              </w:rPr>
              <m:t>R</m:t>
            </m:r>
            <m:r>
              <m:rPr>
                <m:sty m:val="p"/>
              </m:rPr>
              <w:rPr>
                <w:rFonts w:ascii="Cambria Math" w:eastAsia="Malgun Gothic" w:hAnsi="Cambria Math"/>
                <w:sz w:val="22"/>
                <w:szCs w:val="22"/>
              </w:rPr>
              <m:t>(</m:t>
            </m:r>
            <m:r>
              <w:rPr>
                <w:rFonts w:ascii="Cambria Math" w:eastAsia="Malgun Gothic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eastAsia="Malgun Gothic" w:hAnsi="Cambria Math"/>
                <w:sz w:val="22"/>
                <w:szCs w:val="22"/>
              </w:rPr>
              <m:t>)</m:t>
            </m:r>
          </m:sub>
        </m:sSub>
      </m:oMath>
      <w:r w:rsidRPr="009044BF">
        <w:rPr>
          <w:sz w:val="22"/>
          <w:szCs w:val="22"/>
          <w:lang w:val="en-US"/>
        </w:rPr>
        <w:t xml:space="preserve"> </w:t>
      </w:r>
      <w:r w:rsidR="00B62C2A" w:rsidRPr="009044BF">
        <w:rPr>
          <w:sz w:val="22"/>
          <w:szCs w:val="22"/>
          <w:lang w:val="en-US"/>
        </w:rPr>
        <w:t xml:space="preserve">is 8-port precoder with Rank-X,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1,2</m:t>
            </m:r>
            <m:r>
              <w:rPr>
                <w:rFonts w:ascii="Cambria Math" w:hAnsi="Cambria Math"/>
                <w:sz w:val="22"/>
                <w:szCs w:val="22"/>
              </w:rPr>
              <m:t>Tx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(</m:t>
            </m:r>
            <m:r>
              <w:rPr>
                <w:rFonts w:ascii="Cambria Math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1)</m:t>
            </m:r>
          </m:sub>
        </m:sSub>
      </m:oMath>
      <w:r w:rsidRPr="009044BF">
        <w:rPr>
          <w:sz w:val="22"/>
          <w:szCs w:val="22"/>
          <w:lang w:val="en-US"/>
        </w:rPr>
        <w:t xml:space="preserve"> is 2-port precoder with Rank-X1,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2,4</m:t>
            </m:r>
            <m:r>
              <w:rPr>
                <w:rFonts w:ascii="Cambria Math" w:hAnsi="Cambria Math"/>
                <w:sz w:val="22"/>
                <w:szCs w:val="22"/>
              </w:rPr>
              <m:t>Tx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(</m:t>
            </m:r>
            <m:r>
              <w:rPr>
                <w:rFonts w:ascii="Cambria Math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2)</m:t>
            </m:r>
          </m:sub>
        </m:sSub>
      </m:oMath>
      <w:r w:rsidRPr="009044BF">
        <w:rPr>
          <w:sz w:val="22"/>
          <w:szCs w:val="22"/>
          <w:lang w:val="en-US"/>
        </w:rPr>
        <w:t xml:space="preserve"> is 4-port precoder with Rank-X2</w:t>
      </w:r>
      <w:r w:rsidR="002D496A" w:rsidRPr="009044BF">
        <w:rPr>
          <w:sz w:val="22"/>
          <w:szCs w:val="22"/>
          <w:lang w:val="en-US"/>
        </w:rPr>
        <w:t xml:space="preserve">,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⊗</m:t>
        </m:r>
      </m:oMath>
      <w:r w:rsidR="002D496A" w:rsidRPr="009044BF">
        <w:rPr>
          <w:sz w:val="22"/>
          <w:szCs w:val="22"/>
        </w:rPr>
        <w:t xml:space="preserve"> represents Kronecker product</w:t>
      </w:r>
      <w:r w:rsidRPr="009044BF">
        <w:rPr>
          <w:sz w:val="22"/>
          <w:szCs w:val="22"/>
          <w:lang w:val="en-US"/>
        </w:rPr>
        <w:t>.</w:t>
      </w:r>
      <w:r w:rsidR="00B62C2A" w:rsidRPr="009044BF">
        <w:rPr>
          <w:sz w:val="22"/>
          <w:szCs w:val="22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1,2</m:t>
            </m:r>
            <m:r>
              <w:rPr>
                <w:rFonts w:ascii="Cambria Math" w:hAnsi="Cambria Math"/>
                <w:sz w:val="22"/>
                <w:szCs w:val="22"/>
              </w:rPr>
              <m:t>Tx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(</m:t>
            </m:r>
            <m:r>
              <w:rPr>
                <w:rFonts w:ascii="Cambria Math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1)</m:t>
            </m:r>
          </m:sub>
        </m:sSub>
      </m:oMath>
      <w:r w:rsidR="00B62C2A" w:rsidRPr="009044BF">
        <w:rPr>
          <w:sz w:val="22"/>
          <w:szCs w:val="22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2,4</m:t>
            </m:r>
            <m:r>
              <w:rPr>
                <w:rFonts w:ascii="Cambria Math" w:hAnsi="Cambria Math"/>
                <w:sz w:val="22"/>
                <w:szCs w:val="22"/>
              </w:rPr>
              <m:t>Tx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(</m:t>
            </m:r>
            <m:r>
              <w:rPr>
                <w:rFonts w:ascii="Cambria Math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2)</m:t>
            </m:r>
          </m:sub>
        </m:sSub>
      </m:oMath>
      <w:r w:rsidR="00B62C2A" w:rsidRPr="009044BF">
        <w:rPr>
          <w:iCs/>
          <w:sz w:val="22"/>
          <w:szCs w:val="22"/>
        </w:rPr>
        <w:t xml:space="preserve"> could be the existing precoding matrix defined in Rel-15.</w:t>
      </w:r>
    </w:p>
    <w:p w14:paraId="14AF6B6A" w14:textId="3AF6C3E0" w:rsidR="008E1808" w:rsidRPr="009044BF" w:rsidRDefault="00B62C2A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 w:rsidRPr="009044BF">
        <w:rPr>
          <w:sz w:val="22"/>
          <w:szCs w:val="22"/>
          <w:lang w:val="en-US"/>
        </w:rPr>
        <w:t xml:space="preserve">With Equation (1), the value of X is: </w:t>
      </w:r>
      <m:oMath>
        <m:r>
          <w:rPr>
            <w:rFonts w:ascii="Cambria Math" w:hAnsi="Cambria Math"/>
            <w:sz w:val="22"/>
            <w:szCs w:val="22"/>
            <w:lang w:val="en-US"/>
          </w:rPr>
          <m:t>X=X1×X2</m:t>
        </m:r>
      </m:oMath>
      <w:r w:rsidRPr="009044BF">
        <w:rPr>
          <w:sz w:val="22"/>
          <w:szCs w:val="22"/>
          <w:lang w:val="en-US"/>
        </w:rPr>
        <w:t>. Thus Equation (1) could be used to generate the codebook for rank value of {1, 2, 3, 4, 6, 8}.</w:t>
      </w:r>
    </w:p>
    <w:p w14:paraId="27C53D7F" w14:textId="65202F2A" w:rsidR="00B62C2A" w:rsidRPr="009044BF" w:rsidRDefault="00B62C2A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 w:rsidRPr="009044BF">
        <w:rPr>
          <w:sz w:val="22"/>
          <w:szCs w:val="22"/>
          <w:lang w:val="en-US"/>
        </w:rPr>
        <w:t>For Rank value of {5, 7}, the codebook could be generated according to Equation (2).</w:t>
      </w:r>
    </w:p>
    <w:p w14:paraId="05F2D4B8" w14:textId="4F714B8D" w:rsidR="00B62C2A" w:rsidRPr="000B255C" w:rsidRDefault="00B62C2A" w:rsidP="00B62C2A">
      <w:pPr>
        <w:pStyle w:val="N1"/>
        <w:tabs>
          <w:tab w:val="center" w:pos="4320"/>
          <w:tab w:val="center" w:pos="5490"/>
          <w:tab w:val="right" w:pos="10800"/>
        </w:tabs>
        <w:ind w:left="0"/>
        <w:jc w:val="both"/>
        <w:rPr>
          <w:rFonts w:ascii="Times New Roman" w:eastAsia="Malgun Gothic" w:hAnsi="Times New Roman" w:cs="Times New Roman"/>
          <w:iCs/>
        </w:rPr>
      </w:pPr>
      <w:r w:rsidRPr="009044BF">
        <w:rPr>
          <w:rFonts w:ascii="Calibri" w:eastAsia="Malgun Gothic" w:hAnsi="Calibri" w:cs="Times New Roman"/>
          <w:iCs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8Tx,R(X)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1,2Tx,R(1)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⊗W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1,4Tx,R(X1)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2,2Tx,R(1)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⊗W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2,4Tx,R(X2)</m:t>
                      </m:r>
                    </m:sub>
                  </m:sSub>
                </m:e>
              </m:mr>
            </m:m>
          </m:e>
        </m:d>
      </m:oMath>
      <w:r w:rsidRPr="009044BF">
        <w:rPr>
          <w:rFonts w:ascii="Calibri" w:eastAsia="Malgun Gothic" w:hAnsi="Calibri" w:cs="Times New Roman"/>
          <w:iCs/>
        </w:rPr>
        <w:tab/>
      </w:r>
      <w:r w:rsidRPr="000B255C">
        <w:rPr>
          <w:rFonts w:ascii="Times New Roman" w:eastAsia="Malgun Gothic" w:hAnsi="Times New Roman" w:cs="Times New Roman"/>
          <w:iCs/>
        </w:rPr>
        <w:t>(Equation 2)</w:t>
      </w:r>
    </w:p>
    <w:p w14:paraId="05D2E048" w14:textId="63A09FD4" w:rsidR="00B62C2A" w:rsidRPr="009044BF" w:rsidRDefault="00B62C2A" w:rsidP="00365350">
      <w:pPr>
        <w:spacing w:before="120" w:after="0"/>
        <w:ind w:firstLine="288"/>
        <w:jc w:val="both"/>
        <w:rPr>
          <w:sz w:val="22"/>
          <w:szCs w:val="22"/>
        </w:rPr>
      </w:pPr>
      <w:r w:rsidRPr="009044BF">
        <w:rPr>
          <w:sz w:val="22"/>
          <w:szCs w:val="22"/>
          <w:lang w:val="en-US"/>
        </w:rPr>
        <w:t xml:space="preserve">where </w:t>
      </w:r>
      <m:oMath>
        <m:sSub>
          <m:sSubPr>
            <m:ctrlPr>
              <w:rPr>
                <w:rFonts w:ascii="Cambria Math" w:eastAsia="Malgun Gothic" w:hAnsi="Cambria Math"/>
                <w:iCs/>
                <w:sz w:val="22"/>
                <w:szCs w:val="22"/>
              </w:rPr>
            </m:ctrlPr>
          </m:sSubPr>
          <m:e>
            <m:r>
              <w:rPr>
                <w:rFonts w:ascii="Cambria Math" w:eastAsia="Malgun Gothic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="Malgun Gothic" w:hAnsi="Cambria Math"/>
                <w:sz w:val="22"/>
                <w:szCs w:val="22"/>
              </w:rPr>
              <m:t>8</m:t>
            </m:r>
            <m:r>
              <w:rPr>
                <w:rFonts w:ascii="Cambria Math" w:eastAsia="Malgun Gothic" w:hAnsi="Cambria Math"/>
                <w:sz w:val="22"/>
                <w:szCs w:val="22"/>
              </w:rPr>
              <m:t>Tx</m:t>
            </m:r>
            <m:r>
              <m:rPr>
                <m:sty m:val="p"/>
              </m:rPr>
              <w:rPr>
                <w:rFonts w:ascii="Cambria Math" w:eastAsia="Malgun Gothic" w:hAnsi="Cambria Math"/>
                <w:sz w:val="22"/>
                <w:szCs w:val="22"/>
              </w:rPr>
              <m:t>,</m:t>
            </m:r>
            <m:r>
              <w:rPr>
                <w:rFonts w:ascii="Cambria Math" w:eastAsia="Malgun Gothic" w:hAnsi="Cambria Math"/>
                <w:sz w:val="22"/>
                <w:szCs w:val="22"/>
              </w:rPr>
              <m:t>R</m:t>
            </m:r>
            <m:r>
              <m:rPr>
                <m:sty m:val="p"/>
              </m:rPr>
              <w:rPr>
                <w:rFonts w:ascii="Cambria Math" w:eastAsia="Malgun Gothic" w:hAnsi="Cambria Math"/>
                <w:sz w:val="22"/>
                <w:szCs w:val="22"/>
              </w:rPr>
              <m:t>(</m:t>
            </m:r>
            <m:r>
              <w:rPr>
                <w:rFonts w:ascii="Cambria Math" w:eastAsia="Malgun Gothic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eastAsia="Malgun Gothic" w:hAnsi="Cambria Math"/>
                <w:sz w:val="22"/>
                <w:szCs w:val="22"/>
              </w:rPr>
              <m:t>)</m:t>
            </m:r>
          </m:sub>
        </m:sSub>
      </m:oMath>
      <w:r w:rsidRPr="009044BF">
        <w:rPr>
          <w:sz w:val="22"/>
          <w:szCs w:val="22"/>
          <w:lang w:val="en-US"/>
        </w:rPr>
        <w:t xml:space="preserve"> is 8-port precoder with Rank-X,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1,4</m:t>
            </m:r>
            <m:r>
              <w:rPr>
                <w:rFonts w:ascii="Cambria Math" w:hAnsi="Cambria Math"/>
                <w:sz w:val="22"/>
                <w:szCs w:val="22"/>
              </w:rPr>
              <m:t>Tx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(</m:t>
            </m:r>
            <m:r>
              <w:rPr>
                <w:rFonts w:ascii="Cambria Math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1)</m:t>
            </m:r>
          </m:sub>
        </m:sSub>
      </m:oMath>
      <w:r w:rsidRPr="009044BF">
        <w:rPr>
          <w:sz w:val="22"/>
          <w:szCs w:val="22"/>
          <w:lang w:val="en-US"/>
        </w:rPr>
        <w:t xml:space="preserve"> is 4-port precoder with Rank-X1,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2,4</m:t>
            </m:r>
            <m:r>
              <w:rPr>
                <w:rFonts w:ascii="Cambria Math" w:hAnsi="Cambria Math"/>
                <w:sz w:val="22"/>
                <w:szCs w:val="22"/>
              </w:rPr>
              <m:t>Tx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,</m:t>
            </m:r>
            <m:r>
              <w:rPr>
                <w:rFonts w:ascii="Cambria Math" w:hAnsi="Cambria Math"/>
                <w:sz w:val="22"/>
                <w:szCs w:val="22"/>
              </w:rPr>
              <m:t>R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(</m:t>
            </m:r>
            <m:r>
              <w:rPr>
                <w:rFonts w:ascii="Cambria Math" w:hAnsi="Cambria Math"/>
                <w:sz w:val="22"/>
                <w:szCs w:val="22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2)</m:t>
            </m:r>
          </m:sub>
        </m:sSub>
      </m:oMath>
      <w:r w:rsidRPr="009044BF">
        <w:rPr>
          <w:sz w:val="22"/>
          <w:szCs w:val="22"/>
          <w:lang w:val="en-US"/>
        </w:rPr>
        <w:t xml:space="preserve"> is 4-port precoder with Rank-X2,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⊗</m:t>
        </m:r>
      </m:oMath>
      <w:r w:rsidRPr="009044BF">
        <w:rPr>
          <w:sz w:val="22"/>
          <w:szCs w:val="22"/>
        </w:rPr>
        <w:t xml:space="preserve"> represents Kronecker product</w:t>
      </w:r>
      <w:r w:rsidRPr="009044BF">
        <w:rPr>
          <w:sz w:val="22"/>
          <w:szCs w:val="22"/>
          <w:lang w:val="en-US"/>
        </w:rPr>
        <w:t>.</w:t>
      </w:r>
      <w:r w:rsidR="00C21A5F" w:rsidRPr="009044BF">
        <w:rPr>
          <w:sz w:val="22"/>
          <w:szCs w:val="22"/>
          <w:lang w:val="en-US"/>
        </w:rPr>
        <w:t xml:space="preserve"> Both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1,2Tx,R(1)</m:t>
            </m:r>
          </m:sub>
        </m:sSub>
      </m:oMath>
      <w:r w:rsidR="004E2B77" w:rsidRPr="009044BF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2,2Tx,R(1)</m:t>
            </m:r>
          </m:sub>
        </m:sSub>
      </m:oMath>
      <w:r w:rsidR="004E2B77" w:rsidRPr="009044BF">
        <w:rPr>
          <w:sz w:val="22"/>
          <w:szCs w:val="22"/>
        </w:rPr>
        <w:t xml:space="preserve"> are 2-port precoder with Rank-1.</w:t>
      </w:r>
    </w:p>
    <w:p w14:paraId="16527D19" w14:textId="28774B59" w:rsidR="004E2B77" w:rsidRPr="009044BF" w:rsidRDefault="004E2B77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 w:rsidRPr="009044BF">
        <w:rPr>
          <w:sz w:val="22"/>
          <w:szCs w:val="22"/>
        </w:rPr>
        <w:t xml:space="preserve">With Equation (2), the value of X is: </w:t>
      </w:r>
      <m:oMath>
        <m:r>
          <w:rPr>
            <w:rFonts w:ascii="Cambria Math" w:hAnsi="Cambria Math"/>
            <w:sz w:val="22"/>
            <w:szCs w:val="22"/>
            <w:lang w:val="en-US"/>
          </w:rPr>
          <m:t>X=X1+X2</m:t>
        </m:r>
      </m:oMath>
      <w:r w:rsidRPr="009044BF">
        <w:rPr>
          <w:sz w:val="22"/>
          <w:szCs w:val="22"/>
          <w:lang w:val="en-US"/>
        </w:rPr>
        <w:t>.</w:t>
      </w:r>
    </w:p>
    <w:p w14:paraId="4930A0F1" w14:textId="35F5ABA8" w:rsidR="00B62C2A" w:rsidRPr="009044BF" w:rsidRDefault="004E2B77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 w:rsidRPr="009044BF">
        <w:rPr>
          <w:sz w:val="22"/>
          <w:szCs w:val="22"/>
          <w:lang w:val="en-US"/>
        </w:rPr>
        <w:t>Therefore, with Equation (1) and (2), the codebook for all ranks could be generated. If up to 4 layers are supported in Rel-18, then Equation (1) is sufficient.</w:t>
      </w:r>
    </w:p>
    <w:p w14:paraId="00F3A571" w14:textId="114C04AA" w:rsidR="00B62C2A" w:rsidRPr="009044BF" w:rsidRDefault="00B62C2A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 w:rsidRPr="009044BF">
        <w:rPr>
          <w:sz w:val="22"/>
          <w:szCs w:val="22"/>
          <w:lang w:val="en-US"/>
        </w:rPr>
        <w:t>In addition, Rel-15 codebook is based on uniform antenna array. In Rel-18, whether different antenna structure could be supported, and the corresponding codebook could be further discussed.</w:t>
      </w:r>
    </w:p>
    <w:p w14:paraId="034F32C4" w14:textId="202DEC8C" w:rsidR="00DA4DFC" w:rsidRPr="00036ACE" w:rsidRDefault="00DA4DFC" w:rsidP="00DA4DFC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3</w:t>
      </w:r>
      <w:r w:rsidRPr="00036ACE">
        <w:rPr>
          <w:b/>
          <w:i/>
          <w:sz w:val="22"/>
          <w:szCs w:val="22"/>
        </w:rPr>
        <w:t>:</w:t>
      </w:r>
    </w:p>
    <w:p w14:paraId="105B3B42" w14:textId="01F7A9BF" w:rsidR="00DA4DFC" w:rsidRDefault="00DA4DFC" w:rsidP="00DA4DFC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DA4DFC">
        <w:rPr>
          <w:rFonts w:ascii="Times New Roman" w:hAnsi="Times New Roman"/>
          <w:i/>
        </w:rPr>
        <w:t xml:space="preserve">RAN1 to discuss the codebook construction for </w:t>
      </w:r>
      <w:r w:rsidR="0020757B">
        <w:rPr>
          <w:rFonts w:ascii="Times New Roman" w:hAnsi="Times New Roman"/>
          <w:i/>
        </w:rPr>
        <w:t>codebook-based</w:t>
      </w:r>
      <w:r w:rsidR="008A650D">
        <w:rPr>
          <w:rFonts w:ascii="Times New Roman" w:hAnsi="Times New Roman"/>
          <w:i/>
        </w:rPr>
        <w:t xml:space="preserve"> </w:t>
      </w:r>
      <w:r w:rsidRPr="00DA4DFC">
        <w:rPr>
          <w:rFonts w:ascii="Times New Roman" w:hAnsi="Times New Roman"/>
          <w:i/>
        </w:rPr>
        <w:t>UL transmission with 8Tx</w:t>
      </w:r>
    </w:p>
    <w:p w14:paraId="658924E8" w14:textId="17FD732D" w:rsidR="008E5855" w:rsidRPr="00BD4EE3" w:rsidRDefault="008E5855" w:rsidP="008E5855">
      <w:pPr>
        <w:pStyle w:val="Heading3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2.1.4 Number of layers</w:t>
      </w:r>
      <w:r w:rsidR="00851AA7">
        <w:rPr>
          <w:lang w:val="en-US"/>
        </w:rPr>
        <w:t xml:space="preserve"> for 8Tx</w:t>
      </w:r>
    </w:p>
    <w:p w14:paraId="5F923AA3" w14:textId="26F5D2F9" w:rsidR="008E5855" w:rsidRDefault="006C05F2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In order to</w:t>
      </w:r>
      <w:proofErr w:type="gramEnd"/>
      <w:r>
        <w:rPr>
          <w:sz w:val="22"/>
          <w:szCs w:val="22"/>
          <w:lang w:val="en-US"/>
        </w:rPr>
        <w:t xml:space="preserve"> evaluate the PUSCH performance with 8Tx, system level simulation was performed. In the simulation, uplink SU-MIMO with 4Tx and 8Tx was utilized. The uplink precoding was wideband. SVD based precoding </w:t>
      </w:r>
      <w:r w:rsidR="00A34AD3">
        <w:rPr>
          <w:sz w:val="22"/>
          <w:szCs w:val="22"/>
          <w:lang w:val="en-US"/>
        </w:rPr>
        <w:t>shown the performance upper bound. For PUSCH with 4Tx, different codebook subset configuration</w:t>
      </w:r>
      <w:r w:rsidR="00162F9A">
        <w:rPr>
          <w:sz w:val="22"/>
          <w:szCs w:val="22"/>
          <w:lang w:val="en-US"/>
        </w:rPr>
        <w:t>s</w:t>
      </w:r>
      <w:r w:rsidR="00A34AD3">
        <w:rPr>
          <w:sz w:val="22"/>
          <w:szCs w:val="22"/>
          <w:lang w:val="en-US"/>
        </w:rPr>
        <w:t xml:space="preserve"> </w:t>
      </w:r>
      <w:r w:rsidR="00162F9A">
        <w:rPr>
          <w:sz w:val="22"/>
          <w:szCs w:val="22"/>
          <w:lang w:val="en-US"/>
        </w:rPr>
        <w:t>were</w:t>
      </w:r>
      <w:r w:rsidR="00A34AD3">
        <w:rPr>
          <w:sz w:val="22"/>
          <w:szCs w:val="22"/>
          <w:lang w:val="en-US"/>
        </w:rPr>
        <w:t xml:space="preserve"> also simulated.</w:t>
      </w:r>
    </w:p>
    <w:p w14:paraId="166D89E1" w14:textId="3316B1C4" w:rsidR="00DA4DFC" w:rsidRDefault="00A34AD3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_Ref101716110 \h  \* MERGEFORMAT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E41355" w:rsidRPr="00E41355">
        <w:rPr>
          <w:sz w:val="22"/>
          <w:szCs w:val="22"/>
          <w:lang w:val="en-US"/>
        </w:rPr>
        <w:t>Figure 3</w:t>
      </w:r>
      <w:r>
        <w:rPr>
          <w:sz w:val="22"/>
          <w:szCs w:val="22"/>
          <w:lang w:val="en-US"/>
        </w:rPr>
        <w:fldChar w:fldCharType="end"/>
      </w:r>
      <w:r w:rsidR="00C23E7A">
        <w:rPr>
          <w:sz w:val="22"/>
          <w:szCs w:val="22"/>
          <w:lang w:val="en-US"/>
        </w:rPr>
        <w:t xml:space="preserve"> shows the simulation output, including the case of </w:t>
      </w:r>
      <w:proofErr w:type="spellStart"/>
      <w:r w:rsidR="00C23E7A">
        <w:rPr>
          <w:sz w:val="22"/>
          <w:szCs w:val="22"/>
          <w:lang w:val="en-US"/>
        </w:rPr>
        <w:t>maxRank</w:t>
      </w:r>
      <w:proofErr w:type="spellEnd"/>
      <w:r w:rsidR="00C23E7A">
        <w:rPr>
          <w:sz w:val="22"/>
          <w:szCs w:val="22"/>
          <w:lang w:val="en-US"/>
        </w:rPr>
        <w:t xml:space="preserve">=1 and </w:t>
      </w:r>
      <w:proofErr w:type="spellStart"/>
      <w:r w:rsidR="00C23E7A">
        <w:rPr>
          <w:sz w:val="22"/>
          <w:szCs w:val="22"/>
          <w:lang w:val="en-US"/>
        </w:rPr>
        <w:t>maxRank</w:t>
      </w:r>
      <w:proofErr w:type="spellEnd"/>
      <w:r w:rsidR="00C23E7A">
        <w:rPr>
          <w:sz w:val="22"/>
          <w:szCs w:val="22"/>
          <w:lang w:val="en-US"/>
        </w:rPr>
        <w:t>=4. The simulation assumptions are provided in Appendix.</w:t>
      </w:r>
    </w:p>
    <w:p w14:paraId="014AD129" w14:textId="77777777" w:rsidR="00C23E7A" w:rsidRDefault="00C23E7A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80"/>
        <w:gridCol w:w="5080"/>
      </w:tblGrid>
      <w:tr w:rsidR="00986B05" w14:paraId="00A7F352" w14:textId="77777777" w:rsidTr="008912BF">
        <w:tc>
          <w:tcPr>
            <w:tcW w:w="5080" w:type="dxa"/>
          </w:tcPr>
          <w:p w14:paraId="101C826F" w14:textId="1ECD7329" w:rsidR="008912BF" w:rsidRDefault="00986B05" w:rsidP="008912BF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4AC7B566" wp14:editId="356428FE">
                  <wp:extent cx="2995859" cy="2246747"/>
                  <wp:effectExtent l="0" t="0" r="0" b="1270"/>
                  <wp:docPr id="1" name="Picture 1" descr="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hart&#10;&#10;Description automatically generated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039" cy="2273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0" w:type="dxa"/>
          </w:tcPr>
          <w:p w14:paraId="30C4957F" w14:textId="346DD5B0" w:rsidR="008912BF" w:rsidRDefault="00986B05" w:rsidP="008912BF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  <w:lang w:val="en-US"/>
              </w:rPr>
              <w:drawing>
                <wp:inline distT="0" distB="0" distL="0" distR="0" wp14:anchorId="74AB856B" wp14:editId="62A3798D">
                  <wp:extent cx="2996971" cy="2247582"/>
                  <wp:effectExtent l="0" t="0" r="0" b="635"/>
                  <wp:docPr id="2" name="Picture 2" descr="Ch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Chart&#10;&#10;Description automatically generated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9724" cy="2272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FDEF09" w14:textId="0D418C68" w:rsidR="008912BF" w:rsidRPr="00FE52DA" w:rsidRDefault="00FE52DA" w:rsidP="00FE52DA">
      <w:pPr>
        <w:pStyle w:val="Caption"/>
        <w:jc w:val="center"/>
      </w:pPr>
      <w:bookmarkStart w:id="3" w:name="_Ref1017161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1355">
        <w:rPr>
          <w:noProof/>
        </w:rPr>
        <w:t>3</w:t>
      </w:r>
      <w:r>
        <w:fldChar w:fldCharType="end"/>
      </w:r>
      <w:bookmarkEnd w:id="3"/>
      <w:r w:rsidR="006C05F2">
        <w:t xml:space="preserve"> Uplink spectral efficiency with 4Tx and 8Tx</w:t>
      </w:r>
    </w:p>
    <w:p w14:paraId="614F4331" w14:textId="340D89CD" w:rsidR="0047450D" w:rsidRDefault="00D7667F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simulation results are also summarized in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_Ref101718228 \h  \* MERGEFORMAT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E41355" w:rsidRPr="00E41355">
        <w:rPr>
          <w:sz w:val="22"/>
          <w:szCs w:val="22"/>
          <w:lang w:val="en-US"/>
        </w:rPr>
        <w:t>Table 2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and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_Ref101718235 \h  \* MERGEFORMAT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 w:rsidR="00E41355" w:rsidRPr="00E41355">
        <w:rPr>
          <w:sz w:val="22"/>
          <w:szCs w:val="22"/>
          <w:lang w:val="en-US"/>
        </w:rPr>
        <w:t>Table 3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with different CDF percentile.</w:t>
      </w:r>
    </w:p>
    <w:p w14:paraId="066C513F" w14:textId="04759437" w:rsidR="00F2475B" w:rsidRDefault="00F2475B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</w:p>
    <w:p w14:paraId="2DC3A98B" w14:textId="77777777" w:rsidR="00F2475B" w:rsidRDefault="00F2475B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</w:p>
    <w:p w14:paraId="5047D8EE" w14:textId="2FE1BD99" w:rsidR="008358FA" w:rsidRPr="00790393" w:rsidRDefault="008358FA" w:rsidP="008358FA">
      <w:pPr>
        <w:pStyle w:val="Caption"/>
        <w:jc w:val="center"/>
      </w:pPr>
      <w:bookmarkStart w:id="4" w:name="_Ref10171822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1355">
        <w:rPr>
          <w:noProof/>
        </w:rPr>
        <w:t>2</w:t>
      </w:r>
      <w:r>
        <w:fldChar w:fldCharType="end"/>
      </w:r>
      <w:bookmarkEnd w:id="4"/>
      <w:r>
        <w:t xml:space="preserve"> Summary of </w:t>
      </w:r>
      <w:r w:rsidR="00B7621F">
        <w:t xml:space="preserve">UE spectral efficiency for </w:t>
      </w:r>
      <w:proofErr w:type="spellStart"/>
      <w:r w:rsidR="00B7621F">
        <w:t>maxRank</w:t>
      </w:r>
      <w:proofErr w:type="spellEnd"/>
      <w:r w:rsidR="00B7621F">
        <w:t>=1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6"/>
        <w:gridCol w:w="1351"/>
        <w:gridCol w:w="1244"/>
        <w:gridCol w:w="1244"/>
        <w:gridCol w:w="1244"/>
        <w:gridCol w:w="1244"/>
        <w:gridCol w:w="1245"/>
      </w:tblGrid>
      <w:tr w:rsidR="00B7621F" w14:paraId="35F4B87E" w14:textId="77777777" w:rsidTr="00A87842">
        <w:trPr>
          <w:jc w:val="center"/>
        </w:trPr>
        <w:tc>
          <w:tcPr>
            <w:tcW w:w="2447" w:type="dxa"/>
            <w:gridSpan w:val="2"/>
            <w:shd w:val="clear" w:color="auto" w:fill="D9D9D9" w:themeFill="background1" w:themeFillShade="D9"/>
          </w:tcPr>
          <w:p w14:paraId="19DDDE50" w14:textId="77777777" w:rsidR="00B7621F" w:rsidRPr="00DF549E" w:rsidRDefault="00B7621F" w:rsidP="00A21349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  <w:shd w:val="clear" w:color="auto" w:fill="D9D9D9" w:themeFill="background1" w:themeFillShade="D9"/>
          </w:tcPr>
          <w:p w14:paraId="41752E89" w14:textId="637C3885" w:rsidR="00B7621F" w:rsidRPr="00DF549E" w:rsidRDefault="00B7621F" w:rsidP="00A21349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4Tx non-coherent</w:t>
            </w:r>
          </w:p>
        </w:tc>
        <w:tc>
          <w:tcPr>
            <w:tcW w:w="1244" w:type="dxa"/>
            <w:shd w:val="clear" w:color="auto" w:fill="D9D9D9" w:themeFill="background1" w:themeFillShade="D9"/>
          </w:tcPr>
          <w:p w14:paraId="11729667" w14:textId="6910824C" w:rsidR="00B7621F" w:rsidRPr="00DF549E" w:rsidRDefault="00B7621F" w:rsidP="00A21349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4Tx partial coherent</w:t>
            </w:r>
          </w:p>
        </w:tc>
        <w:tc>
          <w:tcPr>
            <w:tcW w:w="1244" w:type="dxa"/>
            <w:shd w:val="clear" w:color="auto" w:fill="D9D9D9" w:themeFill="background1" w:themeFillShade="D9"/>
          </w:tcPr>
          <w:p w14:paraId="2C1714A1" w14:textId="5A2374C2" w:rsidR="00B7621F" w:rsidRPr="00DF549E" w:rsidRDefault="00B7621F" w:rsidP="00A21349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4Tx full coherent</w:t>
            </w:r>
          </w:p>
        </w:tc>
        <w:tc>
          <w:tcPr>
            <w:tcW w:w="1244" w:type="dxa"/>
            <w:shd w:val="clear" w:color="auto" w:fill="D9D9D9" w:themeFill="background1" w:themeFillShade="D9"/>
          </w:tcPr>
          <w:p w14:paraId="3950B791" w14:textId="46EC1A7A" w:rsidR="00B7621F" w:rsidRPr="00DF549E" w:rsidRDefault="00B7621F" w:rsidP="00A21349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4Tx SVD</w:t>
            </w:r>
          </w:p>
        </w:tc>
        <w:tc>
          <w:tcPr>
            <w:tcW w:w="1245" w:type="dxa"/>
            <w:shd w:val="clear" w:color="auto" w:fill="D9D9D9" w:themeFill="background1" w:themeFillShade="D9"/>
          </w:tcPr>
          <w:p w14:paraId="6B339C01" w14:textId="23146ED9" w:rsidR="00B7621F" w:rsidRPr="00DF549E" w:rsidRDefault="00B7621F" w:rsidP="00A21349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8Tx SVD</w:t>
            </w:r>
          </w:p>
        </w:tc>
      </w:tr>
      <w:tr w:rsidR="00B7621F" w14:paraId="748303C2" w14:textId="77777777" w:rsidTr="00B7621F">
        <w:trPr>
          <w:jc w:val="center"/>
        </w:trPr>
        <w:tc>
          <w:tcPr>
            <w:tcW w:w="1096" w:type="dxa"/>
            <w:vMerge w:val="restart"/>
          </w:tcPr>
          <w:p w14:paraId="0856836F" w14:textId="60AA0E56" w:rsidR="00B7621F" w:rsidRDefault="00B7621F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UE spectral efficiency</w:t>
            </w:r>
          </w:p>
        </w:tc>
        <w:tc>
          <w:tcPr>
            <w:tcW w:w="1351" w:type="dxa"/>
          </w:tcPr>
          <w:p w14:paraId="5E4C7B88" w14:textId="2337A525" w:rsidR="00B7621F" w:rsidRDefault="00B7621F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5% of CDF</w:t>
            </w:r>
          </w:p>
        </w:tc>
        <w:tc>
          <w:tcPr>
            <w:tcW w:w="1244" w:type="dxa"/>
          </w:tcPr>
          <w:p w14:paraId="5A5DDE9B" w14:textId="1B2EC0D5" w:rsidR="00B7621F" w:rsidRDefault="00B314A7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0.13</w:t>
            </w:r>
          </w:p>
        </w:tc>
        <w:tc>
          <w:tcPr>
            <w:tcW w:w="1244" w:type="dxa"/>
          </w:tcPr>
          <w:p w14:paraId="5693C996" w14:textId="5EA17D40" w:rsidR="00B7621F" w:rsidRDefault="00B314A7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0.17</w:t>
            </w:r>
          </w:p>
        </w:tc>
        <w:tc>
          <w:tcPr>
            <w:tcW w:w="1244" w:type="dxa"/>
          </w:tcPr>
          <w:p w14:paraId="07F454C9" w14:textId="198026AE" w:rsidR="00B7621F" w:rsidRDefault="00B314A7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0.22</w:t>
            </w:r>
          </w:p>
        </w:tc>
        <w:tc>
          <w:tcPr>
            <w:tcW w:w="1244" w:type="dxa"/>
          </w:tcPr>
          <w:p w14:paraId="3ABB3A43" w14:textId="7F3A8DFC" w:rsidR="00B7621F" w:rsidRDefault="00B314A7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0.23</w:t>
            </w:r>
          </w:p>
        </w:tc>
        <w:tc>
          <w:tcPr>
            <w:tcW w:w="1245" w:type="dxa"/>
          </w:tcPr>
          <w:p w14:paraId="79FCDBA3" w14:textId="36AB9395" w:rsidR="00B7621F" w:rsidRDefault="00B314A7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0.25</w:t>
            </w:r>
          </w:p>
        </w:tc>
      </w:tr>
      <w:tr w:rsidR="00B7621F" w14:paraId="38D89B4F" w14:textId="77777777" w:rsidTr="00B7621F">
        <w:trPr>
          <w:jc w:val="center"/>
        </w:trPr>
        <w:tc>
          <w:tcPr>
            <w:tcW w:w="1096" w:type="dxa"/>
            <w:vMerge/>
          </w:tcPr>
          <w:p w14:paraId="613419F1" w14:textId="5D3460FC" w:rsidR="00B7621F" w:rsidRDefault="00B7621F" w:rsidP="008358FA">
            <w:pPr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1351" w:type="dxa"/>
          </w:tcPr>
          <w:p w14:paraId="2DC8A1E7" w14:textId="28C73DC8" w:rsidR="00B7621F" w:rsidRDefault="00B7621F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50% of CDF</w:t>
            </w:r>
          </w:p>
        </w:tc>
        <w:tc>
          <w:tcPr>
            <w:tcW w:w="1244" w:type="dxa"/>
          </w:tcPr>
          <w:p w14:paraId="34D054B4" w14:textId="73269888" w:rsidR="00B7621F" w:rsidRDefault="00891AC1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0.22</w:t>
            </w:r>
          </w:p>
        </w:tc>
        <w:tc>
          <w:tcPr>
            <w:tcW w:w="1244" w:type="dxa"/>
          </w:tcPr>
          <w:p w14:paraId="4527BD45" w14:textId="5AE1549B" w:rsidR="00B7621F" w:rsidRDefault="00891AC1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0.28</w:t>
            </w:r>
          </w:p>
        </w:tc>
        <w:tc>
          <w:tcPr>
            <w:tcW w:w="1244" w:type="dxa"/>
          </w:tcPr>
          <w:p w14:paraId="246318E7" w14:textId="42E32AE3" w:rsidR="00B7621F" w:rsidRDefault="00891AC1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0.36</w:t>
            </w:r>
          </w:p>
        </w:tc>
        <w:tc>
          <w:tcPr>
            <w:tcW w:w="1244" w:type="dxa"/>
          </w:tcPr>
          <w:p w14:paraId="738825F8" w14:textId="3C78670B" w:rsidR="00B7621F" w:rsidRDefault="00891AC1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0.37</w:t>
            </w:r>
          </w:p>
        </w:tc>
        <w:tc>
          <w:tcPr>
            <w:tcW w:w="1245" w:type="dxa"/>
          </w:tcPr>
          <w:p w14:paraId="33A0BF53" w14:textId="3415C90B" w:rsidR="00B7621F" w:rsidRDefault="00891AC1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0.41</w:t>
            </w:r>
          </w:p>
        </w:tc>
      </w:tr>
      <w:tr w:rsidR="00B7621F" w14:paraId="715CF63B" w14:textId="77777777" w:rsidTr="00B7621F">
        <w:trPr>
          <w:jc w:val="center"/>
        </w:trPr>
        <w:tc>
          <w:tcPr>
            <w:tcW w:w="1096" w:type="dxa"/>
            <w:vMerge/>
          </w:tcPr>
          <w:p w14:paraId="68CAFC77" w14:textId="3D79900B" w:rsidR="00B7621F" w:rsidRDefault="00B7621F" w:rsidP="008358FA">
            <w:pPr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1351" w:type="dxa"/>
          </w:tcPr>
          <w:p w14:paraId="32DAFD2C" w14:textId="7E99E41D" w:rsidR="00B7621F" w:rsidRDefault="00B7621F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95% of CDF</w:t>
            </w:r>
          </w:p>
        </w:tc>
        <w:tc>
          <w:tcPr>
            <w:tcW w:w="1244" w:type="dxa"/>
          </w:tcPr>
          <w:p w14:paraId="4FAF6F8F" w14:textId="5BE09F5E" w:rsidR="00B7621F" w:rsidRDefault="00822BA4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0.4</w:t>
            </w:r>
          </w:p>
        </w:tc>
        <w:tc>
          <w:tcPr>
            <w:tcW w:w="1244" w:type="dxa"/>
          </w:tcPr>
          <w:p w14:paraId="0A97DE06" w14:textId="029F8D7A" w:rsidR="00B7621F" w:rsidRDefault="00822BA4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0.49</w:t>
            </w:r>
          </w:p>
        </w:tc>
        <w:tc>
          <w:tcPr>
            <w:tcW w:w="1244" w:type="dxa"/>
          </w:tcPr>
          <w:p w14:paraId="25A7048B" w14:textId="545A6618" w:rsidR="00B7621F" w:rsidRDefault="00822BA4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0.6</w:t>
            </w:r>
          </w:p>
        </w:tc>
        <w:tc>
          <w:tcPr>
            <w:tcW w:w="1244" w:type="dxa"/>
          </w:tcPr>
          <w:p w14:paraId="40735EFF" w14:textId="7BE770BB" w:rsidR="00B7621F" w:rsidRDefault="00822BA4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0.63</w:t>
            </w:r>
          </w:p>
        </w:tc>
        <w:tc>
          <w:tcPr>
            <w:tcW w:w="1245" w:type="dxa"/>
          </w:tcPr>
          <w:p w14:paraId="094D30FC" w14:textId="6DBD00DD" w:rsidR="00B7621F" w:rsidRDefault="00822BA4" w:rsidP="008358F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0.67</w:t>
            </w:r>
          </w:p>
        </w:tc>
      </w:tr>
    </w:tbl>
    <w:p w14:paraId="46534FCC" w14:textId="7845C1BC" w:rsidR="00141378" w:rsidRPr="00790393" w:rsidRDefault="00141378" w:rsidP="00141378">
      <w:pPr>
        <w:pStyle w:val="Caption"/>
        <w:jc w:val="center"/>
      </w:pPr>
      <w:bookmarkStart w:id="5" w:name="_Ref10171823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1355">
        <w:rPr>
          <w:noProof/>
        </w:rPr>
        <w:t>3</w:t>
      </w:r>
      <w:r>
        <w:fldChar w:fldCharType="end"/>
      </w:r>
      <w:bookmarkEnd w:id="5"/>
      <w:r>
        <w:t xml:space="preserve"> Summary of UE spectral efficiency for </w:t>
      </w:r>
      <w:proofErr w:type="spellStart"/>
      <w:r>
        <w:t>maxRank</w:t>
      </w:r>
      <w:proofErr w:type="spellEnd"/>
      <w:r>
        <w:t>=4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6"/>
        <w:gridCol w:w="1351"/>
        <w:gridCol w:w="1244"/>
        <w:gridCol w:w="1244"/>
        <w:gridCol w:w="1244"/>
        <w:gridCol w:w="1244"/>
        <w:gridCol w:w="1245"/>
      </w:tblGrid>
      <w:tr w:rsidR="00141378" w14:paraId="496BC225" w14:textId="77777777" w:rsidTr="00A21349">
        <w:trPr>
          <w:jc w:val="center"/>
        </w:trPr>
        <w:tc>
          <w:tcPr>
            <w:tcW w:w="2447" w:type="dxa"/>
            <w:gridSpan w:val="2"/>
            <w:shd w:val="clear" w:color="auto" w:fill="D9D9D9" w:themeFill="background1" w:themeFillShade="D9"/>
          </w:tcPr>
          <w:p w14:paraId="052920FA" w14:textId="77777777" w:rsidR="00141378" w:rsidRPr="00DF549E" w:rsidRDefault="00141378" w:rsidP="00A21349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244" w:type="dxa"/>
            <w:shd w:val="clear" w:color="auto" w:fill="D9D9D9" w:themeFill="background1" w:themeFillShade="D9"/>
          </w:tcPr>
          <w:p w14:paraId="15E2BE76" w14:textId="77777777" w:rsidR="00141378" w:rsidRPr="00DF549E" w:rsidRDefault="00141378" w:rsidP="00A21349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4Tx non-coherent</w:t>
            </w:r>
          </w:p>
        </w:tc>
        <w:tc>
          <w:tcPr>
            <w:tcW w:w="1244" w:type="dxa"/>
            <w:shd w:val="clear" w:color="auto" w:fill="D9D9D9" w:themeFill="background1" w:themeFillShade="D9"/>
          </w:tcPr>
          <w:p w14:paraId="36B16BB7" w14:textId="77777777" w:rsidR="00141378" w:rsidRPr="00DF549E" w:rsidRDefault="00141378" w:rsidP="00A21349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4Tx partial coherent</w:t>
            </w:r>
          </w:p>
        </w:tc>
        <w:tc>
          <w:tcPr>
            <w:tcW w:w="1244" w:type="dxa"/>
            <w:shd w:val="clear" w:color="auto" w:fill="D9D9D9" w:themeFill="background1" w:themeFillShade="D9"/>
          </w:tcPr>
          <w:p w14:paraId="4F7E23D2" w14:textId="77777777" w:rsidR="00141378" w:rsidRPr="00DF549E" w:rsidRDefault="00141378" w:rsidP="00A21349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4Tx full coherent</w:t>
            </w:r>
          </w:p>
        </w:tc>
        <w:tc>
          <w:tcPr>
            <w:tcW w:w="1244" w:type="dxa"/>
            <w:shd w:val="clear" w:color="auto" w:fill="D9D9D9" w:themeFill="background1" w:themeFillShade="D9"/>
          </w:tcPr>
          <w:p w14:paraId="35310F0C" w14:textId="77777777" w:rsidR="00141378" w:rsidRPr="00DF549E" w:rsidRDefault="00141378" w:rsidP="00A21349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4Tx SVD</w:t>
            </w:r>
          </w:p>
        </w:tc>
        <w:tc>
          <w:tcPr>
            <w:tcW w:w="1245" w:type="dxa"/>
            <w:shd w:val="clear" w:color="auto" w:fill="D9D9D9" w:themeFill="background1" w:themeFillShade="D9"/>
          </w:tcPr>
          <w:p w14:paraId="361B1E72" w14:textId="77777777" w:rsidR="00141378" w:rsidRPr="00DF549E" w:rsidRDefault="00141378" w:rsidP="00A21349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8Tx SVD</w:t>
            </w:r>
          </w:p>
        </w:tc>
      </w:tr>
      <w:tr w:rsidR="00141378" w14:paraId="54DAD3EE" w14:textId="77777777" w:rsidTr="00A21349">
        <w:trPr>
          <w:jc w:val="center"/>
        </w:trPr>
        <w:tc>
          <w:tcPr>
            <w:tcW w:w="1096" w:type="dxa"/>
            <w:vMerge w:val="restart"/>
          </w:tcPr>
          <w:p w14:paraId="4603F143" w14:textId="77777777" w:rsidR="00141378" w:rsidRDefault="00141378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UE spectral efficiency</w:t>
            </w:r>
          </w:p>
        </w:tc>
        <w:tc>
          <w:tcPr>
            <w:tcW w:w="1351" w:type="dxa"/>
          </w:tcPr>
          <w:p w14:paraId="204B7FCB" w14:textId="77777777" w:rsidR="00141378" w:rsidRDefault="00141378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5% of CDF</w:t>
            </w:r>
          </w:p>
        </w:tc>
        <w:tc>
          <w:tcPr>
            <w:tcW w:w="1244" w:type="dxa"/>
          </w:tcPr>
          <w:p w14:paraId="0B724A2B" w14:textId="04A598F6" w:rsidR="00141378" w:rsidRDefault="009E5679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0.29</w:t>
            </w:r>
          </w:p>
        </w:tc>
        <w:tc>
          <w:tcPr>
            <w:tcW w:w="1244" w:type="dxa"/>
          </w:tcPr>
          <w:p w14:paraId="3A9408AC" w14:textId="207D11EC" w:rsidR="00141378" w:rsidRDefault="009E5679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0.31</w:t>
            </w:r>
          </w:p>
        </w:tc>
        <w:tc>
          <w:tcPr>
            <w:tcW w:w="1244" w:type="dxa"/>
          </w:tcPr>
          <w:p w14:paraId="5C1D7909" w14:textId="36811B2C" w:rsidR="00141378" w:rsidRDefault="009E5679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0.34</w:t>
            </w:r>
          </w:p>
        </w:tc>
        <w:tc>
          <w:tcPr>
            <w:tcW w:w="1244" w:type="dxa"/>
          </w:tcPr>
          <w:p w14:paraId="71B94434" w14:textId="33229A1E" w:rsidR="00141378" w:rsidRDefault="009E5679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0.36</w:t>
            </w:r>
          </w:p>
        </w:tc>
        <w:tc>
          <w:tcPr>
            <w:tcW w:w="1245" w:type="dxa"/>
          </w:tcPr>
          <w:p w14:paraId="6B7A7B58" w14:textId="1131FCF2" w:rsidR="00141378" w:rsidRDefault="009E5679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0.46</w:t>
            </w:r>
          </w:p>
        </w:tc>
      </w:tr>
      <w:tr w:rsidR="00141378" w14:paraId="6D83E6D3" w14:textId="77777777" w:rsidTr="00A21349">
        <w:trPr>
          <w:jc w:val="center"/>
        </w:trPr>
        <w:tc>
          <w:tcPr>
            <w:tcW w:w="1096" w:type="dxa"/>
            <w:vMerge/>
          </w:tcPr>
          <w:p w14:paraId="6A014021" w14:textId="77777777" w:rsidR="00141378" w:rsidRDefault="00141378" w:rsidP="00A21349">
            <w:pPr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1351" w:type="dxa"/>
          </w:tcPr>
          <w:p w14:paraId="4D0616B1" w14:textId="77777777" w:rsidR="00141378" w:rsidRDefault="00141378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50% of CDF</w:t>
            </w:r>
          </w:p>
        </w:tc>
        <w:tc>
          <w:tcPr>
            <w:tcW w:w="1244" w:type="dxa"/>
          </w:tcPr>
          <w:p w14:paraId="7DA162EF" w14:textId="0A0DE546" w:rsidR="00141378" w:rsidRDefault="00485D0F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0.57</w:t>
            </w:r>
          </w:p>
        </w:tc>
        <w:tc>
          <w:tcPr>
            <w:tcW w:w="1244" w:type="dxa"/>
          </w:tcPr>
          <w:p w14:paraId="335D5479" w14:textId="2DD425FB" w:rsidR="00141378" w:rsidRDefault="00485D0F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0.58</w:t>
            </w:r>
          </w:p>
        </w:tc>
        <w:tc>
          <w:tcPr>
            <w:tcW w:w="1244" w:type="dxa"/>
          </w:tcPr>
          <w:p w14:paraId="1E7E844B" w14:textId="7FCF3AFA" w:rsidR="00141378" w:rsidRDefault="00485D0F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0.62</w:t>
            </w:r>
          </w:p>
        </w:tc>
        <w:tc>
          <w:tcPr>
            <w:tcW w:w="1244" w:type="dxa"/>
          </w:tcPr>
          <w:p w14:paraId="76A5FF05" w14:textId="7ED8B192" w:rsidR="00141378" w:rsidRDefault="00485D0F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0.65</w:t>
            </w:r>
          </w:p>
        </w:tc>
        <w:tc>
          <w:tcPr>
            <w:tcW w:w="1245" w:type="dxa"/>
          </w:tcPr>
          <w:p w14:paraId="5935517C" w14:textId="5F024783" w:rsidR="00141378" w:rsidRDefault="00485D0F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0.81</w:t>
            </w:r>
          </w:p>
        </w:tc>
      </w:tr>
      <w:tr w:rsidR="00141378" w14:paraId="2BCBE794" w14:textId="77777777" w:rsidTr="00A21349">
        <w:trPr>
          <w:jc w:val="center"/>
        </w:trPr>
        <w:tc>
          <w:tcPr>
            <w:tcW w:w="1096" w:type="dxa"/>
            <w:vMerge/>
          </w:tcPr>
          <w:p w14:paraId="783B1241" w14:textId="77777777" w:rsidR="00141378" w:rsidRDefault="00141378" w:rsidP="00A21349">
            <w:pPr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1351" w:type="dxa"/>
          </w:tcPr>
          <w:p w14:paraId="0D382D25" w14:textId="77777777" w:rsidR="00141378" w:rsidRDefault="00141378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95% of CDF</w:t>
            </w:r>
          </w:p>
        </w:tc>
        <w:tc>
          <w:tcPr>
            <w:tcW w:w="1244" w:type="dxa"/>
          </w:tcPr>
          <w:p w14:paraId="3F289CB7" w14:textId="02DCC0E9" w:rsidR="00141378" w:rsidRDefault="00032FDB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1.12</w:t>
            </w:r>
          </w:p>
        </w:tc>
        <w:tc>
          <w:tcPr>
            <w:tcW w:w="1244" w:type="dxa"/>
          </w:tcPr>
          <w:p w14:paraId="1410DBC5" w14:textId="07934B5F" w:rsidR="00141378" w:rsidRDefault="00032FDB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1.12</w:t>
            </w:r>
          </w:p>
        </w:tc>
        <w:tc>
          <w:tcPr>
            <w:tcW w:w="1244" w:type="dxa"/>
          </w:tcPr>
          <w:p w14:paraId="65CBCC63" w14:textId="35B7E974" w:rsidR="00141378" w:rsidRDefault="00032FDB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1.17</w:t>
            </w:r>
          </w:p>
        </w:tc>
        <w:tc>
          <w:tcPr>
            <w:tcW w:w="1244" w:type="dxa"/>
          </w:tcPr>
          <w:p w14:paraId="566CD82A" w14:textId="1C250048" w:rsidR="00141378" w:rsidRDefault="00032FDB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1.23</w:t>
            </w:r>
          </w:p>
        </w:tc>
        <w:tc>
          <w:tcPr>
            <w:tcW w:w="1245" w:type="dxa"/>
          </w:tcPr>
          <w:p w14:paraId="28ADBA2C" w14:textId="392DCE70" w:rsidR="00141378" w:rsidRDefault="00032FDB" w:rsidP="00A21349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1.46</w:t>
            </w:r>
          </w:p>
        </w:tc>
      </w:tr>
    </w:tbl>
    <w:p w14:paraId="487FD814" w14:textId="77777777" w:rsidR="00141378" w:rsidRPr="008358FA" w:rsidRDefault="00141378" w:rsidP="00141378">
      <w:pPr>
        <w:spacing w:before="120" w:after="0"/>
        <w:ind w:firstLine="288"/>
        <w:jc w:val="both"/>
        <w:rPr>
          <w:sz w:val="22"/>
          <w:szCs w:val="22"/>
        </w:rPr>
      </w:pPr>
    </w:p>
    <w:p w14:paraId="0AB00220" w14:textId="5764DE8F" w:rsidR="008358FA" w:rsidRPr="008358FA" w:rsidRDefault="00D7667F" w:rsidP="00365350">
      <w:pPr>
        <w:spacing w:before="120" w:after="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From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_Ref101716110 \h  \* MERGEFORMAT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E41355" w:rsidRPr="00E41355">
        <w:rPr>
          <w:sz w:val="22"/>
          <w:szCs w:val="22"/>
        </w:rPr>
        <w:t>Figure 3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_Ref101718228 \h  \* MERGEFORMAT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E41355" w:rsidRPr="00E41355">
        <w:rPr>
          <w:sz w:val="22"/>
          <w:szCs w:val="22"/>
        </w:rPr>
        <w:t>Table 2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and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_Ref101718235 \h  \* MERGEFORMAT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E41355" w:rsidRPr="00E41355">
        <w:rPr>
          <w:sz w:val="22"/>
          <w:szCs w:val="22"/>
        </w:rPr>
        <w:t>Table 3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, it can be observed that with more transmit antennas, additional gain can be provided.</w:t>
      </w:r>
    </w:p>
    <w:p w14:paraId="3B9303B2" w14:textId="25155857" w:rsidR="0047450D" w:rsidRDefault="00D7667F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However, </w:t>
      </w:r>
      <w:r w:rsidR="004C1366" w:rsidRPr="004C1366">
        <w:rPr>
          <w:sz w:val="22"/>
          <w:szCs w:val="22"/>
          <w:lang w:val="en-US"/>
        </w:rPr>
        <w:t xml:space="preserve">we don’t see strong motivation for more than 4 layers </w:t>
      </w:r>
      <w:r w:rsidR="004C1366">
        <w:rPr>
          <w:sz w:val="22"/>
          <w:szCs w:val="22"/>
          <w:lang w:val="en-US"/>
        </w:rPr>
        <w:t>since</w:t>
      </w:r>
      <w:r w:rsidR="004C1366" w:rsidRPr="004C1366">
        <w:rPr>
          <w:sz w:val="22"/>
          <w:szCs w:val="22"/>
          <w:lang w:val="en-US"/>
        </w:rPr>
        <w:t xml:space="preserve"> the performance requirements</w:t>
      </w:r>
      <w:r w:rsidR="004C1366">
        <w:rPr>
          <w:sz w:val="22"/>
          <w:szCs w:val="22"/>
          <w:lang w:val="en-US"/>
        </w:rPr>
        <w:t xml:space="preserve"> </w:t>
      </w:r>
      <w:r w:rsidR="004C1366" w:rsidRPr="004C1366">
        <w:rPr>
          <w:sz w:val="22"/>
          <w:szCs w:val="22"/>
          <w:lang w:val="en-US"/>
        </w:rPr>
        <w:t>for DL 8 MIMO layers is not defined in RAN4</w:t>
      </w:r>
      <w:r w:rsidR="004C1366">
        <w:rPr>
          <w:sz w:val="22"/>
          <w:szCs w:val="22"/>
          <w:lang w:val="en-US"/>
        </w:rPr>
        <w:t>. Therefore, we suggest taking 4 layers as starting point for uplink enhancement with 8Tx in Rel-18.</w:t>
      </w:r>
    </w:p>
    <w:p w14:paraId="5B0D360C" w14:textId="2059596F" w:rsidR="00E132FE" w:rsidRPr="00036ACE" w:rsidRDefault="00E132FE" w:rsidP="00E132FE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4</w:t>
      </w:r>
      <w:r w:rsidRPr="00036ACE">
        <w:rPr>
          <w:b/>
          <w:i/>
          <w:sz w:val="22"/>
          <w:szCs w:val="22"/>
        </w:rPr>
        <w:t>:</w:t>
      </w:r>
    </w:p>
    <w:p w14:paraId="24DF5E93" w14:textId="39F7404E" w:rsidR="00E132FE" w:rsidRDefault="00E132FE" w:rsidP="00E132FE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DA4DFC">
        <w:rPr>
          <w:rFonts w:ascii="Times New Roman" w:hAnsi="Times New Roman"/>
          <w:i/>
        </w:rPr>
        <w:t xml:space="preserve">RAN1 to </w:t>
      </w:r>
      <w:r>
        <w:rPr>
          <w:rFonts w:ascii="Times New Roman" w:hAnsi="Times New Roman"/>
          <w:i/>
        </w:rPr>
        <w:t xml:space="preserve">consider </w:t>
      </w:r>
      <w:r w:rsidR="004D6237">
        <w:rPr>
          <w:rFonts w:ascii="Times New Roman" w:hAnsi="Times New Roman"/>
          <w:i/>
        </w:rPr>
        <w:t>4 layers</w:t>
      </w:r>
      <w:r>
        <w:rPr>
          <w:rFonts w:ascii="Times New Roman" w:hAnsi="Times New Roman"/>
          <w:i/>
        </w:rPr>
        <w:t xml:space="preserve"> as starting point</w:t>
      </w:r>
      <w:r w:rsidRPr="00DA4DFC">
        <w:rPr>
          <w:rFonts w:ascii="Times New Roman" w:hAnsi="Times New Roman"/>
          <w:i/>
        </w:rPr>
        <w:t xml:space="preserve"> for codebook-based UL transmission with 8Tx</w:t>
      </w:r>
    </w:p>
    <w:p w14:paraId="75356A64" w14:textId="25C7C210" w:rsidR="005047E5" w:rsidRPr="00BD4EE3" w:rsidRDefault="005047E5" w:rsidP="005047E5">
      <w:pPr>
        <w:pStyle w:val="Heading3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2.1.</w:t>
      </w:r>
      <w:r w:rsidR="008E5855">
        <w:rPr>
          <w:lang w:val="en-US"/>
        </w:rPr>
        <w:t>5</w:t>
      </w:r>
      <w:r>
        <w:rPr>
          <w:lang w:val="en-US"/>
        </w:rPr>
        <w:t xml:space="preserve"> SRS configuration</w:t>
      </w:r>
      <w:r w:rsidR="001D1B43">
        <w:rPr>
          <w:lang w:val="en-US"/>
        </w:rPr>
        <w:t xml:space="preserve"> and TPMI indication</w:t>
      </w:r>
    </w:p>
    <w:p w14:paraId="538F3A6F" w14:textId="655E948F" w:rsidR="005047E5" w:rsidRDefault="00791FA1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Rel-16, for </w:t>
      </w:r>
      <w:r w:rsidR="00C161C9">
        <w:rPr>
          <w:sz w:val="22"/>
          <w:szCs w:val="22"/>
          <w:lang w:val="en-US"/>
        </w:rPr>
        <w:t>codebook-based</w:t>
      </w:r>
      <w:r>
        <w:rPr>
          <w:sz w:val="22"/>
          <w:szCs w:val="22"/>
          <w:lang w:val="en-US"/>
        </w:rPr>
        <w:t xml:space="preserve"> transmission, the SRS</w:t>
      </w:r>
      <w:r w:rsidR="00C161C9">
        <w:rPr>
          <w:sz w:val="22"/>
          <w:szCs w:val="22"/>
          <w:lang w:val="en-US"/>
        </w:rPr>
        <w:t xml:space="preserve"> configuration could be different depending on the full power operation, as shown in </w:t>
      </w:r>
      <w:r w:rsidR="00C161C9">
        <w:rPr>
          <w:sz w:val="22"/>
          <w:szCs w:val="22"/>
          <w:lang w:val="en-US"/>
        </w:rPr>
        <w:fldChar w:fldCharType="begin"/>
      </w:r>
      <w:r w:rsidR="00C161C9">
        <w:rPr>
          <w:sz w:val="22"/>
          <w:szCs w:val="22"/>
          <w:lang w:val="en-US"/>
        </w:rPr>
        <w:instrText xml:space="preserve"> REF _Ref101555780 \h  \* MERGEFORMAT </w:instrText>
      </w:r>
      <w:r w:rsidR="00C161C9">
        <w:rPr>
          <w:sz w:val="22"/>
          <w:szCs w:val="22"/>
          <w:lang w:val="en-US"/>
        </w:rPr>
      </w:r>
      <w:r w:rsidR="00C161C9">
        <w:rPr>
          <w:sz w:val="22"/>
          <w:szCs w:val="22"/>
          <w:lang w:val="en-US"/>
        </w:rPr>
        <w:fldChar w:fldCharType="separate"/>
      </w:r>
      <w:r w:rsidR="00E41355" w:rsidRPr="00E41355">
        <w:rPr>
          <w:sz w:val="22"/>
          <w:szCs w:val="22"/>
          <w:lang w:val="en-US"/>
        </w:rPr>
        <w:t>Table 4</w:t>
      </w:r>
      <w:r w:rsidR="00C161C9">
        <w:rPr>
          <w:sz w:val="22"/>
          <w:szCs w:val="22"/>
          <w:lang w:val="en-US"/>
        </w:rPr>
        <w:fldChar w:fldCharType="end"/>
      </w:r>
      <w:r w:rsidR="00C161C9">
        <w:rPr>
          <w:sz w:val="22"/>
          <w:szCs w:val="22"/>
          <w:lang w:val="en-US"/>
        </w:rPr>
        <w:t>.</w:t>
      </w:r>
    </w:p>
    <w:p w14:paraId="052AA523" w14:textId="5ADDDDF7" w:rsidR="00791FA1" w:rsidRPr="00790393" w:rsidRDefault="00791FA1" w:rsidP="00791FA1">
      <w:pPr>
        <w:pStyle w:val="Caption"/>
        <w:jc w:val="center"/>
      </w:pPr>
      <w:bookmarkStart w:id="6" w:name="_Ref10155578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1355">
        <w:rPr>
          <w:noProof/>
        </w:rPr>
        <w:t>4</w:t>
      </w:r>
      <w:r>
        <w:fldChar w:fldCharType="end"/>
      </w:r>
      <w:bookmarkEnd w:id="6"/>
      <w:r>
        <w:t xml:space="preserve"> Summary of SRS configuration for </w:t>
      </w:r>
      <w:r w:rsidR="00C161C9">
        <w:t>codebook-based</w:t>
      </w:r>
      <w:r>
        <w:t xml:space="preserve"> UL in Rel-16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2070"/>
        <w:gridCol w:w="5220"/>
      </w:tblGrid>
      <w:tr w:rsidR="00FD034A" w14:paraId="0FC38420" w14:textId="77777777" w:rsidTr="00933DBE">
        <w:trPr>
          <w:jc w:val="center"/>
        </w:trPr>
        <w:tc>
          <w:tcPr>
            <w:tcW w:w="3235" w:type="dxa"/>
            <w:gridSpan w:val="2"/>
            <w:shd w:val="clear" w:color="auto" w:fill="D9D9D9" w:themeFill="background1" w:themeFillShade="D9"/>
          </w:tcPr>
          <w:p w14:paraId="34A10F7E" w14:textId="77777777" w:rsidR="00FD034A" w:rsidRDefault="00FD034A" w:rsidP="005D3CBB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5220" w:type="dxa"/>
            <w:shd w:val="clear" w:color="auto" w:fill="D9D9D9" w:themeFill="background1" w:themeFillShade="D9"/>
          </w:tcPr>
          <w:p w14:paraId="3DAF790C" w14:textId="2384B1AD" w:rsidR="00FD034A" w:rsidRPr="00DF549E" w:rsidRDefault="00FD034A" w:rsidP="005D3CBB">
            <w:pPr>
              <w:spacing w:after="0"/>
              <w:jc w:val="center"/>
              <w:rPr>
                <w:b/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SRS configuration</w:t>
            </w:r>
          </w:p>
        </w:tc>
      </w:tr>
      <w:tr w:rsidR="00FD034A" w14:paraId="4D779D25" w14:textId="77777777" w:rsidTr="00EE7A32">
        <w:trPr>
          <w:jc w:val="center"/>
        </w:trPr>
        <w:tc>
          <w:tcPr>
            <w:tcW w:w="3235" w:type="dxa"/>
            <w:gridSpan w:val="2"/>
            <w:vAlign w:val="center"/>
          </w:tcPr>
          <w:p w14:paraId="14BEC830" w14:textId="327A36F8" w:rsidR="00FD034A" w:rsidRDefault="00FD034A" w:rsidP="005D3CBB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power disabled</w:t>
            </w:r>
          </w:p>
        </w:tc>
        <w:tc>
          <w:tcPr>
            <w:tcW w:w="5220" w:type="dxa"/>
          </w:tcPr>
          <w:p w14:paraId="28358A3D" w14:textId="21DC1FDB" w:rsidR="00FD034A" w:rsidRDefault="00FD034A" w:rsidP="005D3CBB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One SRS resource set.</w:t>
            </w:r>
          </w:p>
          <w:p w14:paraId="3D53A898" w14:textId="3E18E687" w:rsidR="00FD034A" w:rsidRDefault="00FD034A" w:rsidP="005D3CBB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Up to two SRS resources with the same number of ports.</w:t>
            </w:r>
          </w:p>
        </w:tc>
      </w:tr>
      <w:tr w:rsidR="00FD034A" w14:paraId="17A2D13A" w14:textId="77777777" w:rsidTr="00FD034A">
        <w:trPr>
          <w:jc w:val="center"/>
        </w:trPr>
        <w:tc>
          <w:tcPr>
            <w:tcW w:w="1165" w:type="dxa"/>
            <w:vMerge w:val="restart"/>
            <w:vAlign w:val="center"/>
          </w:tcPr>
          <w:p w14:paraId="78FAB253" w14:textId="7DCF7B63" w:rsidR="00FD034A" w:rsidRDefault="00FD034A" w:rsidP="005D3CBB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power enabled</w:t>
            </w:r>
          </w:p>
        </w:tc>
        <w:tc>
          <w:tcPr>
            <w:tcW w:w="2070" w:type="dxa"/>
            <w:vAlign w:val="center"/>
          </w:tcPr>
          <w:p w14:paraId="44980034" w14:textId="2DDC7B0A" w:rsidR="00FD034A" w:rsidRDefault="00FD034A" w:rsidP="005D3CBB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power Mode 0</w:t>
            </w:r>
          </w:p>
        </w:tc>
        <w:tc>
          <w:tcPr>
            <w:tcW w:w="5220" w:type="dxa"/>
          </w:tcPr>
          <w:p w14:paraId="76097B6D" w14:textId="77777777" w:rsidR="00FD034A" w:rsidRDefault="00FD034A" w:rsidP="00FD034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One SRS resource set.</w:t>
            </w:r>
          </w:p>
          <w:p w14:paraId="164CB405" w14:textId="1A8BA08A" w:rsidR="00FD034A" w:rsidRDefault="00FD034A" w:rsidP="00FD034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Up to two SRS resources with the same number of ports.</w:t>
            </w:r>
          </w:p>
        </w:tc>
      </w:tr>
      <w:tr w:rsidR="00FD034A" w14:paraId="7784A4E2" w14:textId="77777777" w:rsidTr="00FD034A">
        <w:trPr>
          <w:jc w:val="center"/>
        </w:trPr>
        <w:tc>
          <w:tcPr>
            <w:tcW w:w="1165" w:type="dxa"/>
            <w:vMerge/>
            <w:vAlign w:val="center"/>
          </w:tcPr>
          <w:p w14:paraId="00D46AB0" w14:textId="1CB7865F" w:rsidR="00FD034A" w:rsidRDefault="00FD034A" w:rsidP="00791FA1">
            <w:pPr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419214B9" w14:textId="1A73B577" w:rsidR="00FD034A" w:rsidRDefault="00FD034A" w:rsidP="00791FA1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power Mode 1</w:t>
            </w:r>
          </w:p>
        </w:tc>
        <w:tc>
          <w:tcPr>
            <w:tcW w:w="5220" w:type="dxa"/>
          </w:tcPr>
          <w:p w14:paraId="41532290" w14:textId="77777777" w:rsidR="00FD034A" w:rsidRDefault="00FD034A" w:rsidP="00FD034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One SRS resource set.</w:t>
            </w:r>
          </w:p>
          <w:p w14:paraId="548E70A7" w14:textId="36CFD654" w:rsidR="00FD034A" w:rsidRDefault="00FD034A" w:rsidP="00FD034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Up to two SRS resources with the same number of ports.</w:t>
            </w:r>
          </w:p>
        </w:tc>
      </w:tr>
      <w:tr w:rsidR="00FD034A" w14:paraId="0AD0EC64" w14:textId="77777777" w:rsidTr="00FD034A">
        <w:trPr>
          <w:jc w:val="center"/>
        </w:trPr>
        <w:tc>
          <w:tcPr>
            <w:tcW w:w="1165" w:type="dxa"/>
            <w:vMerge/>
            <w:vAlign w:val="center"/>
          </w:tcPr>
          <w:p w14:paraId="36B679B9" w14:textId="47AAA435" w:rsidR="00FD034A" w:rsidRDefault="00FD034A" w:rsidP="00791FA1">
            <w:pPr>
              <w:spacing w:after="0"/>
              <w:rPr>
                <w:sz w:val="22"/>
                <w:szCs w:val="22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3D75CBA8" w14:textId="640552C5" w:rsidR="00FD034A" w:rsidRDefault="00FD034A" w:rsidP="00791FA1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Full power Mode 2</w:t>
            </w:r>
          </w:p>
        </w:tc>
        <w:tc>
          <w:tcPr>
            <w:tcW w:w="5220" w:type="dxa"/>
          </w:tcPr>
          <w:p w14:paraId="1AAFF8B2" w14:textId="77777777" w:rsidR="00FD034A" w:rsidRDefault="00FD034A" w:rsidP="00FD034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One SRS resource set.</w:t>
            </w:r>
          </w:p>
          <w:p w14:paraId="72643EFA" w14:textId="17030A75" w:rsidR="00FD034A" w:rsidRDefault="00FD034A" w:rsidP="00FD034A">
            <w:pPr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Up to two or four SRS resources. The SRS resource may have different number of ports.</w:t>
            </w:r>
          </w:p>
        </w:tc>
      </w:tr>
    </w:tbl>
    <w:p w14:paraId="26CEAD43" w14:textId="7793FE83" w:rsidR="00CD3E93" w:rsidRDefault="00C161C9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lastRenderedPageBreak/>
        <w:t>In Rel-18, to support 8Tx uplink transmission, the SRS configuration should be discussed for codebook-based transmission, such as the number of SRS resource set, the number of SRS resources, and the number of ports per SRS resource, etc.</w:t>
      </w:r>
    </w:p>
    <w:p w14:paraId="44868B13" w14:textId="31DB21FD" w:rsidR="00DA4DFC" w:rsidRPr="00036ACE" w:rsidRDefault="00DA4DFC" w:rsidP="00DA4DFC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</w:t>
      </w:r>
      <w:r w:rsidR="005C46BD">
        <w:rPr>
          <w:b/>
          <w:i/>
          <w:sz w:val="22"/>
          <w:szCs w:val="22"/>
        </w:rPr>
        <w:t>5</w:t>
      </w:r>
      <w:r w:rsidRPr="00036ACE">
        <w:rPr>
          <w:b/>
          <w:i/>
          <w:sz w:val="22"/>
          <w:szCs w:val="22"/>
        </w:rPr>
        <w:t>:</w:t>
      </w:r>
    </w:p>
    <w:p w14:paraId="78922FDE" w14:textId="578CCA28" w:rsidR="00DA4DFC" w:rsidRDefault="00DA4DFC" w:rsidP="00DA4DFC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DA4DFC">
        <w:rPr>
          <w:rFonts w:ascii="Times New Roman" w:hAnsi="Times New Roman"/>
          <w:i/>
        </w:rPr>
        <w:t xml:space="preserve">RAN1 to discuss the SRS configuration for </w:t>
      </w:r>
      <w:r w:rsidR="00C161C9" w:rsidRPr="00DA4DFC">
        <w:rPr>
          <w:rFonts w:ascii="Times New Roman" w:hAnsi="Times New Roman"/>
          <w:i/>
        </w:rPr>
        <w:t>codebook-based</w:t>
      </w:r>
      <w:r w:rsidRPr="00DA4DFC">
        <w:rPr>
          <w:rFonts w:ascii="Times New Roman" w:hAnsi="Times New Roman"/>
          <w:i/>
        </w:rPr>
        <w:t xml:space="preserve"> UL transmission with 8Tx</w:t>
      </w:r>
    </w:p>
    <w:p w14:paraId="35D1145A" w14:textId="640B40B1" w:rsidR="00791FA1" w:rsidRDefault="00791FA1" w:rsidP="00791FA1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Rel-15</w:t>
      </w:r>
      <w:r w:rsidR="004D6F8F">
        <w:rPr>
          <w:sz w:val="22"/>
          <w:szCs w:val="22"/>
          <w:lang w:val="en-US"/>
        </w:rPr>
        <w:t>/Rel-16</w:t>
      </w:r>
      <w:r>
        <w:rPr>
          <w:sz w:val="22"/>
          <w:szCs w:val="22"/>
          <w:lang w:val="en-US"/>
        </w:rPr>
        <w:t xml:space="preserve">, for </w:t>
      </w:r>
      <w:r w:rsidR="004D6F8F">
        <w:rPr>
          <w:sz w:val="22"/>
          <w:szCs w:val="22"/>
          <w:lang w:val="en-US"/>
        </w:rPr>
        <w:t>codebook-based</w:t>
      </w:r>
      <w:r>
        <w:rPr>
          <w:sz w:val="22"/>
          <w:szCs w:val="22"/>
          <w:lang w:val="en-US"/>
        </w:rPr>
        <w:t xml:space="preserve"> transmission, the TPMI is indicated by </w:t>
      </w:r>
      <w:proofErr w:type="spellStart"/>
      <w:r>
        <w:rPr>
          <w:sz w:val="22"/>
          <w:szCs w:val="22"/>
          <w:lang w:val="en-US"/>
        </w:rPr>
        <w:t>gNB</w:t>
      </w:r>
      <w:proofErr w:type="spellEnd"/>
      <w:r>
        <w:rPr>
          <w:sz w:val="22"/>
          <w:szCs w:val="22"/>
          <w:lang w:val="en-US"/>
        </w:rPr>
        <w:t xml:space="preserve"> via DCI field of “</w:t>
      </w:r>
      <w:r w:rsidRPr="00791FA1">
        <w:rPr>
          <w:sz w:val="22"/>
          <w:szCs w:val="22"/>
          <w:lang w:val="en-US"/>
        </w:rPr>
        <w:t>Precoding information and number of layers</w:t>
      </w:r>
      <w:r>
        <w:rPr>
          <w:sz w:val="22"/>
          <w:szCs w:val="22"/>
          <w:lang w:val="en-US"/>
        </w:rPr>
        <w:t>”.</w:t>
      </w:r>
      <w:r w:rsidR="004D6F8F">
        <w:rPr>
          <w:sz w:val="22"/>
          <w:szCs w:val="22"/>
          <w:lang w:val="en-US"/>
        </w:rPr>
        <w:t xml:space="preserve"> The field length depends on the </w:t>
      </w:r>
      <w:r w:rsidR="000A486A">
        <w:rPr>
          <w:sz w:val="22"/>
          <w:szCs w:val="22"/>
          <w:lang w:val="en-US"/>
        </w:rPr>
        <w:t xml:space="preserve">number of ports, value of </w:t>
      </w:r>
      <w:proofErr w:type="spellStart"/>
      <w:r w:rsidR="000A486A" w:rsidRPr="000A486A">
        <w:rPr>
          <w:i/>
          <w:iCs/>
          <w:sz w:val="22"/>
          <w:szCs w:val="22"/>
          <w:lang w:val="en-US"/>
        </w:rPr>
        <w:t>maxRank</w:t>
      </w:r>
      <w:proofErr w:type="spellEnd"/>
      <w:r w:rsidR="000A486A">
        <w:rPr>
          <w:sz w:val="22"/>
          <w:szCs w:val="22"/>
          <w:lang w:val="en-US"/>
        </w:rPr>
        <w:t>, and uplink codebook subset</w:t>
      </w:r>
      <w:r w:rsidR="00F2475B">
        <w:rPr>
          <w:sz w:val="22"/>
          <w:szCs w:val="22"/>
          <w:lang w:val="en-US"/>
        </w:rPr>
        <w:t xml:space="preserve"> configuration</w:t>
      </w:r>
      <w:r w:rsidR="000A486A">
        <w:rPr>
          <w:sz w:val="22"/>
          <w:szCs w:val="22"/>
          <w:lang w:val="en-US"/>
        </w:rPr>
        <w:t>.</w:t>
      </w:r>
    </w:p>
    <w:p w14:paraId="080152C5" w14:textId="32309561" w:rsidR="00791FA1" w:rsidRDefault="00FE5DD8" w:rsidP="00365350">
      <w:pPr>
        <w:spacing w:before="120" w:after="0"/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Rel-18, the codebook subset should also be used, including </w:t>
      </w:r>
      <w:proofErr w:type="spellStart"/>
      <w:r w:rsidRPr="00FE5DD8">
        <w:rPr>
          <w:i/>
          <w:iCs/>
          <w:sz w:val="22"/>
          <w:szCs w:val="22"/>
          <w:lang w:val="en-US"/>
        </w:rPr>
        <w:t>fullyAndPartialAndNonCoherent</w:t>
      </w:r>
      <w:proofErr w:type="spellEnd"/>
      <w:r>
        <w:rPr>
          <w:sz w:val="22"/>
          <w:szCs w:val="22"/>
          <w:lang w:val="en-US"/>
        </w:rPr>
        <w:t xml:space="preserve">, </w:t>
      </w:r>
      <w:proofErr w:type="spellStart"/>
      <w:r w:rsidRPr="00FE5DD8">
        <w:rPr>
          <w:i/>
          <w:iCs/>
          <w:sz w:val="22"/>
          <w:szCs w:val="22"/>
          <w:lang w:val="en-US"/>
        </w:rPr>
        <w:t>partialAndNonCoherent</w:t>
      </w:r>
      <w:proofErr w:type="spellEnd"/>
      <w:r>
        <w:rPr>
          <w:sz w:val="22"/>
          <w:szCs w:val="22"/>
          <w:lang w:val="en-US"/>
        </w:rPr>
        <w:t xml:space="preserve">, and </w:t>
      </w:r>
      <w:proofErr w:type="spellStart"/>
      <w:r w:rsidRPr="00FE5DD8">
        <w:rPr>
          <w:i/>
          <w:iCs/>
          <w:sz w:val="22"/>
          <w:szCs w:val="22"/>
          <w:lang w:val="en-US"/>
        </w:rPr>
        <w:t>nonCoherent</w:t>
      </w:r>
      <w:proofErr w:type="spellEnd"/>
      <w:r>
        <w:rPr>
          <w:sz w:val="22"/>
          <w:szCs w:val="22"/>
          <w:lang w:val="en-US"/>
        </w:rPr>
        <w:t>. The TPMIs in each codebook subset should be extended to support 8-port transmission, while the DCI overhead should be reasonable. In addition, the codebook construction should be considered for the TPMI enhancement.</w:t>
      </w:r>
    </w:p>
    <w:p w14:paraId="5911C07F" w14:textId="0F66C967" w:rsidR="00711413" w:rsidRPr="00036ACE" w:rsidRDefault="00711413" w:rsidP="00711413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</w:t>
      </w:r>
      <w:r w:rsidR="005C46BD">
        <w:rPr>
          <w:b/>
          <w:i/>
          <w:sz w:val="22"/>
          <w:szCs w:val="22"/>
        </w:rPr>
        <w:t>6</w:t>
      </w:r>
      <w:r w:rsidRPr="00036ACE">
        <w:rPr>
          <w:b/>
          <w:i/>
          <w:sz w:val="22"/>
          <w:szCs w:val="22"/>
        </w:rPr>
        <w:t>:</w:t>
      </w:r>
    </w:p>
    <w:p w14:paraId="1912C053" w14:textId="5E90D3E9" w:rsidR="00711413" w:rsidRDefault="00711413" w:rsidP="00711413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DA4DFC">
        <w:rPr>
          <w:rFonts w:ascii="Times New Roman" w:hAnsi="Times New Roman"/>
          <w:i/>
        </w:rPr>
        <w:t xml:space="preserve">RAN1 to discuss the </w:t>
      </w:r>
      <w:r w:rsidRPr="00711413">
        <w:rPr>
          <w:rFonts w:ascii="Times New Roman" w:hAnsi="Times New Roman"/>
          <w:i/>
        </w:rPr>
        <w:t xml:space="preserve">TPMI </w:t>
      </w:r>
      <w:r w:rsidR="004D6F8F">
        <w:rPr>
          <w:rFonts w:ascii="Times New Roman" w:hAnsi="Times New Roman"/>
          <w:i/>
        </w:rPr>
        <w:t xml:space="preserve">indication enhancement </w:t>
      </w:r>
      <w:r w:rsidRPr="00DA4DFC">
        <w:rPr>
          <w:rFonts w:ascii="Times New Roman" w:hAnsi="Times New Roman"/>
          <w:i/>
        </w:rPr>
        <w:t>for codebook-based UL transmission with 8Tx</w:t>
      </w:r>
    </w:p>
    <w:p w14:paraId="2773F04D" w14:textId="16AD4470" w:rsidR="00207A1D" w:rsidRDefault="00207A1D" w:rsidP="00207A1D">
      <w:pPr>
        <w:pStyle w:val="Heading2"/>
      </w:pPr>
      <w:r>
        <w:t xml:space="preserve">2.2 </w:t>
      </w:r>
      <w:proofErr w:type="gramStart"/>
      <w:r w:rsidR="005047E5">
        <w:t>Non-codebook</w:t>
      </w:r>
      <w:proofErr w:type="gramEnd"/>
      <w:r w:rsidR="005047E5">
        <w:t xml:space="preserve"> based transmission</w:t>
      </w:r>
    </w:p>
    <w:p w14:paraId="673B0006" w14:textId="2E2A5659" w:rsidR="00F813BD" w:rsidRPr="00BD4EE3" w:rsidRDefault="00F813BD" w:rsidP="00F813BD">
      <w:pPr>
        <w:pStyle w:val="Heading3"/>
        <w:spacing w:before="240"/>
        <w:ind w:left="0" w:firstLine="0"/>
        <w:jc w:val="both"/>
        <w:rPr>
          <w:lang w:val="en-US"/>
        </w:rPr>
      </w:pPr>
      <w:r>
        <w:rPr>
          <w:lang w:val="en-US"/>
        </w:rPr>
        <w:t>2.</w:t>
      </w:r>
      <w:r w:rsidR="00AA07CA">
        <w:rPr>
          <w:lang w:val="en-US"/>
        </w:rPr>
        <w:t>2</w:t>
      </w:r>
      <w:r>
        <w:rPr>
          <w:lang w:val="en-US"/>
        </w:rPr>
        <w:t xml:space="preserve">.1 </w:t>
      </w:r>
      <w:r w:rsidR="00CD3E93">
        <w:rPr>
          <w:lang w:val="en-US"/>
        </w:rPr>
        <w:t>SRS configuration and SRI indication</w:t>
      </w:r>
    </w:p>
    <w:p w14:paraId="3F2EB17E" w14:textId="1CBA4B6B" w:rsidR="00CD3E93" w:rsidRDefault="00925CD4" w:rsidP="00365350">
      <w:pPr>
        <w:spacing w:before="120" w:after="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Rel-15, for non-</w:t>
      </w:r>
      <w:proofErr w:type="gramStart"/>
      <w:r>
        <w:rPr>
          <w:sz w:val="22"/>
          <w:szCs w:val="22"/>
        </w:rPr>
        <w:t>codebook based</w:t>
      </w:r>
      <w:proofErr w:type="gramEnd"/>
      <w:r>
        <w:rPr>
          <w:sz w:val="22"/>
          <w:szCs w:val="22"/>
        </w:rPr>
        <w:t xml:space="preserve"> transmission, one SRS resource set is configured with </w:t>
      </w:r>
      <w:r w:rsidR="00142E02">
        <w:rPr>
          <w:sz w:val="22"/>
          <w:szCs w:val="22"/>
        </w:rPr>
        <w:t>up to 4 SRS resources, and each SRS resource is single port. In the DCI scheduling PUSCH, the SRI filed could indicate the ports to be used for PUSCH transmission.</w:t>
      </w:r>
    </w:p>
    <w:p w14:paraId="4C08C022" w14:textId="54E7FDF4" w:rsidR="00CD3E93" w:rsidRDefault="00BE1579" w:rsidP="00365350">
      <w:pPr>
        <w:spacing w:before="120" w:after="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For non-</w:t>
      </w:r>
      <w:proofErr w:type="gramStart"/>
      <w:r>
        <w:rPr>
          <w:sz w:val="22"/>
          <w:szCs w:val="22"/>
        </w:rPr>
        <w:t>codebook based</w:t>
      </w:r>
      <w:proofErr w:type="gramEnd"/>
      <w:r>
        <w:rPr>
          <w:sz w:val="22"/>
          <w:szCs w:val="22"/>
        </w:rPr>
        <w:t xml:space="preserve"> transmission, t</w:t>
      </w:r>
      <w:r w:rsidR="00142E02">
        <w:rPr>
          <w:sz w:val="22"/>
          <w:szCs w:val="22"/>
        </w:rPr>
        <w:t>he SRI field length depends on the number of SRS resources (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SRS</m:t>
            </m:r>
          </m:sub>
        </m:sSub>
      </m:oMath>
      <w:r w:rsidR="00142E02">
        <w:rPr>
          <w:sz w:val="22"/>
          <w:szCs w:val="22"/>
        </w:rPr>
        <w:t>) and the maximum number of MIMO layers (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</m:oMath>
      <w:r w:rsidR="00142E02">
        <w:rPr>
          <w:sz w:val="22"/>
          <w:szCs w:val="22"/>
        </w:rPr>
        <w:t>).</w:t>
      </w:r>
    </w:p>
    <w:p w14:paraId="03ADCD45" w14:textId="1FBC68A7" w:rsidR="00CD3E93" w:rsidRDefault="00374460" w:rsidP="00365350">
      <w:pPr>
        <w:spacing w:before="120" w:after="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_Ref101537330 \h  \* MERGEFORMAT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E41355" w:rsidRPr="00E41355">
        <w:rPr>
          <w:sz w:val="22"/>
          <w:szCs w:val="22"/>
        </w:rPr>
        <w:t>Figure 4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shows </w:t>
      </w:r>
      <w:r w:rsidR="002C6408">
        <w:rPr>
          <w:sz w:val="22"/>
          <w:szCs w:val="22"/>
        </w:rPr>
        <w:t xml:space="preserve">one example of </w:t>
      </w:r>
      <w:r>
        <w:rPr>
          <w:sz w:val="22"/>
          <w:szCs w:val="22"/>
        </w:rPr>
        <w:t>the existing SRI field mapping for non-</w:t>
      </w:r>
      <w:proofErr w:type="gramStart"/>
      <w:r>
        <w:rPr>
          <w:sz w:val="22"/>
          <w:szCs w:val="22"/>
        </w:rPr>
        <w:t>codebook based</w:t>
      </w:r>
      <w:proofErr w:type="gramEnd"/>
      <w:r>
        <w:rPr>
          <w:sz w:val="22"/>
          <w:szCs w:val="22"/>
        </w:rPr>
        <w:t xml:space="preserve"> transmission with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max</m:t>
            </m:r>
          </m:sub>
        </m:sSub>
        <m:r>
          <w:rPr>
            <w:rFonts w:ascii="Cambria Math" w:hAnsi="Cambria Math"/>
            <w:sz w:val="22"/>
            <w:szCs w:val="22"/>
          </w:rPr>
          <m:t>=4</m:t>
        </m:r>
      </m:oMath>
      <w:r>
        <w:rPr>
          <w:sz w:val="22"/>
          <w:szCs w:val="22"/>
        </w:rPr>
        <w:t>.</w:t>
      </w:r>
    </w:p>
    <w:p w14:paraId="03D4084B" w14:textId="263963A6" w:rsidR="00CD3E93" w:rsidRDefault="00142E02" w:rsidP="00142E02">
      <w:pPr>
        <w:spacing w:before="120" w:after="0"/>
        <w:jc w:val="center"/>
        <w:rPr>
          <w:sz w:val="22"/>
          <w:szCs w:val="22"/>
        </w:rPr>
      </w:pPr>
      <w:r>
        <w:rPr>
          <w:noProof/>
        </w:rPr>
        <w:drawing>
          <wp:inline distT="0" distB="0" distL="0" distR="0" wp14:anchorId="46EF94E3" wp14:editId="6654C5CC">
            <wp:extent cx="4457467" cy="1917982"/>
            <wp:effectExtent l="0" t="0" r="635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482552" cy="1928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0ABE7" w14:textId="6C61E76F" w:rsidR="00142E02" w:rsidRPr="00142E02" w:rsidRDefault="00142E02" w:rsidP="00142E02">
      <w:pPr>
        <w:pStyle w:val="Caption"/>
        <w:jc w:val="center"/>
      </w:pPr>
      <w:bookmarkStart w:id="7" w:name="_Ref10153733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41355">
        <w:rPr>
          <w:noProof/>
        </w:rPr>
        <w:t>4</w:t>
      </w:r>
      <w:r>
        <w:fldChar w:fldCharType="end"/>
      </w:r>
      <w:bookmarkEnd w:id="7"/>
      <w:r>
        <w:t xml:space="preserve"> SRI field for non-</w:t>
      </w:r>
      <w:proofErr w:type="gramStart"/>
      <w:r>
        <w:t>codebook based</w:t>
      </w:r>
      <w:proofErr w:type="gramEnd"/>
      <w:r>
        <w:t xml:space="preserve"> transmission with </w:t>
      </w:r>
      <w:proofErr w:type="spellStart"/>
      <w:r>
        <w:t>L</w:t>
      </w:r>
      <w:r w:rsidRPr="00374460">
        <w:rPr>
          <w:vertAlign w:val="subscript"/>
        </w:rPr>
        <w:t>max</w:t>
      </w:r>
      <w:proofErr w:type="spellEnd"/>
      <w:r>
        <w:t>=</w:t>
      </w:r>
      <w:r w:rsidR="00374460">
        <w:t>4</w:t>
      </w:r>
    </w:p>
    <w:p w14:paraId="052A73E2" w14:textId="32A0D7F1" w:rsidR="00CD3E93" w:rsidRDefault="006F368A" w:rsidP="00365350">
      <w:pPr>
        <w:spacing w:before="120" w:after="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Rel-17, in order to support PUSCH repetition in multi-TRP operation, two SRS resource sets could be configured for non-</w:t>
      </w:r>
      <w:proofErr w:type="gramStart"/>
      <w:r>
        <w:rPr>
          <w:sz w:val="22"/>
          <w:szCs w:val="22"/>
        </w:rPr>
        <w:t>codebook based</w:t>
      </w:r>
      <w:proofErr w:type="gramEnd"/>
      <w:r>
        <w:rPr>
          <w:sz w:val="22"/>
          <w:szCs w:val="22"/>
        </w:rPr>
        <w:t xml:space="preserve"> transmission. And correspondingly, two SRI fields could be conveyed over the DCI.</w:t>
      </w:r>
    </w:p>
    <w:p w14:paraId="4C1D993E" w14:textId="564DEBB8" w:rsidR="00CD3E93" w:rsidRDefault="006F368A" w:rsidP="00365350">
      <w:pPr>
        <w:spacing w:before="120" w:after="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Rel-18, in order to support 8Tx uplink transmission, the non-</w:t>
      </w:r>
      <w:proofErr w:type="gramStart"/>
      <w:r>
        <w:rPr>
          <w:sz w:val="22"/>
          <w:szCs w:val="22"/>
        </w:rPr>
        <w:t>codebook based</w:t>
      </w:r>
      <w:proofErr w:type="gramEnd"/>
      <w:r>
        <w:rPr>
          <w:sz w:val="22"/>
          <w:szCs w:val="22"/>
        </w:rPr>
        <w:t xml:space="preserve"> transmission should be enhanced to support 8Tx. The SRS configuration and SRI field should be enhanced.</w:t>
      </w:r>
    </w:p>
    <w:p w14:paraId="02D4D240" w14:textId="2153B8E2" w:rsidR="00CD3E93" w:rsidRDefault="006F368A" w:rsidP="00365350">
      <w:pPr>
        <w:spacing w:before="120" w:after="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For example, the UE could be configured with one SRS resource set, and up to 8 SRS resources can be included in the SRS resource set. And the SRI field should also be extended.</w:t>
      </w:r>
    </w:p>
    <w:p w14:paraId="46DC3B32" w14:textId="56AE4B0A" w:rsidR="00CD3E93" w:rsidRDefault="006F368A" w:rsidP="00365350">
      <w:pPr>
        <w:spacing w:before="120" w:after="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However, if one SRS resource set with up to 8 SRS resources </w:t>
      </w:r>
      <w:r w:rsidR="00F069E5">
        <w:rPr>
          <w:sz w:val="22"/>
          <w:szCs w:val="22"/>
        </w:rPr>
        <w:t>is</w:t>
      </w:r>
      <w:r>
        <w:rPr>
          <w:sz w:val="22"/>
          <w:szCs w:val="22"/>
        </w:rPr>
        <w:t xml:space="preserve"> supported for 8Tx uplink transmission, the SRI field mapping will be a huge table.</w:t>
      </w:r>
    </w:p>
    <w:p w14:paraId="33458234" w14:textId="1A1B86F2" w:rsidR="00CD3E93" w:rsidRDefault="006F368A" w:rsidP="00365350">
      <w:pPr>
        <w:spacing w:before="120" w:after="0"/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Hence, another possible solution is to re-use the Rel-17 scheme to enable non-</w:t>
      </w:r>
      <w:proofErr w:type="gramStart"/>
      <w:r>
        <w:rPr>
          <w:sz w:val="22"/>
          <w:szCs w:val="22"/>
        </w:rPr>
        <w:t>codebook based</w:t>
      </w:r>
      <w:proofErr w:type="gramEnd"/>
      <w:r>
        <w:rPr>
          <w:sz w:val="22"/>
          <w:szCs w:val="22"/>
        </w:rPr>
        <w:t xml:space="preserve"> transmission with 8Tx. For example, two SRS resource sets could be </w:t>
      </w:r>
      <w:r w:rsidR="005C46BD">
        <w:rPr>
          <w:sz w:val="22"/>
          <w:szCs w:val="22"/>
        </w:rPr>
        <w:t>configured,</w:t>
      </w:r>
      <w:r>
        <w:rPr>
          <w:sz w:val="22"/>
          <w:szCs w:val="22"/>
        </w:rPr>
        <w:t xml:space="preserve"> </w:t>
      </w:r>
      <w:r w:rsidR="006044FC">
        <w:rPr>
          <w:sz w:val="22"/>
          <w:szCs w:val="22"/>
        </w:rPr>
        <w:t xml:space="preserve">and </w:t>
      </w:r>
      <w:r>
        <w:rPr>
          <w:sz w:val="22"/>
          <w:szCs w:val="22"/>
        </w:rPr>
        <w:t>two SRI fields could be included in the DCI.</w:t>
      </w:r>
    </w:p>
    <w:p w14:paraId="4492621E" w14:textId="1216732B" w:rsidR="00CD3E93" w:rsidRPr="00036ACE" w:rsidRDefault="00CD3E93" w:rsidP="00CD3E93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</w:t>
      </w:r>
      <w:r w:rsidR="005C46BD">
        <w:rPr>
          <w:b/>
          <w:i/>
          <w:sz w:val="22"/>
          <w:szCs w:val="22"/>
        </w:rPr>
        <w:t>7</w:t>
      </w:r>
      <w:r w:rsidRPr="00036ACE">
        <w:rPr>
          <w:b/>
          <w:i/>
          <w:sz w:val="22"/>
          <w:szCs w:val="22"/>
        </w:rPr>
        <w:t>:</w:t>
      </w:r>
    </w:p>
    <w:p w14:paraId="3ECB0505" w14:textId="49407EB9" w:rsidR="00CD3E93" w:rsidRDefault="00CD3E93" w:rsidP="00CD3E93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CD3E93">
        <w:rPr>
          <w:rFonts w:ascii="Times New Roman" w:hAnsi="Times New Roman"/>
          <w:i/>
        </w:rPr>
        <w:t>For non-</w:t>
      </w:r>
      <w:proofErr w:type="gramStart"/>
      <w:r w:rsidRPr="00CD3E93">
        <w:rPr>
          <w:rFonts w:ascii="Times New Roman" w:hAnsi="Times New Roman"/>
          <w:i/>
        </w:rPr>
        <w:t>codebook based</w:t>
      </w:r>
      <w:proofErr w:type="gramEnd"/>
      <w:r w:rsidRPr="00CD3E93">
        <w:rPr>
          <w:rFonts w:ascii="Times New Roman" w:hAnsi="Times New Roman"/>
          <w:i/>
        </w:rPr>
        <w:t xml:space="preserve"> transmission</w:t>
      </w:r>
      <w:r>
        <w:rPr>
          <w:rFonts w:ascii="Times New Roman" w:hAnsi="Times New Roman"/>
          <w:i/>
        </w:rPr>
        <w:t xml:space="preserve"> in Rel-18</w:t>
      </w:r>
      <w:r w:rsidRPr="00CD3E93">
        <w:rPr>
          <w:rFonts w:ascii="Times New Roman" w:hAnsi="Times New Roman"/>
          <w:i/>
        </w:rPr>
        <w:t>, RAN1 to discuss the SRS configuration, i.e., one SRS resource set vs. two SRS resource sets</w:t>
      </w:r>
    </w:p>
    <w:p w14:paraId="6A8C5258" w14:textId="5E4EF2A1" w:rsidR="00CD3E93" w:rsidRPr="00036ACE" w:rsidRDefault="00CD3E93" w:rsidP="00CD3E93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</w:t>
      </w:r>
      <w:r w:rsidR="005C46BD">
        <w:rPr>
          <w:b/>
          <w:i/>
          <w:sz w:val="22"/>
          <w:szCs w:val="22"/>
        </w:rPr>
        <w:t>8</w:t>
      </w:r>
      <w:r w:rsidRPr="00036ACE">
        <w:rPr>
          <w:b/>
          <w:i/>
          <w:sz w:val="22"/>
          <w:szCs w:val="22"/>
        </w:rPr>
        <w:t>:</w:t>
      </w:r>
    </w:p>
    <w:p w14:paraId="243FE9B0" w14:textId="3D7480BC" w:rsidR="00CD3E93" w:rsidRDefault="00CD3E93" w:rsidP="00CD3E93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CD3E93">
        <w:rPr>
          <w:rFonts w:ascii="Times New Roman" w:hAnsi="Times New Roman"/>
          <w:i/>
        </w:rPr>
        <w:t>For non-</w:t>
      </w:r>
      <w:proofErr w:type="gramStart"/>
      <w:r w:rsidRPr="00CD3E93">
        <w:rPr>
          <w:rFonts w:ascii="Times New Roman" w:hAnsi="Times New Roman"/>
          <w:i/>
        </w:rPr>
        <w:t>codebook based</w:t>
      </w:r>
      <w:proofErr w:type="gramEnd"/>
      <w:r w:rsidRPr="00CD3E93">
        <w:rPr>
          <w:rFonts w:ascii="Times New Roman" w:hAnsi="Times New Roman"/>
          <w:i/>
        </w:rPr>
        <w:t xml:space="preserve"> transmission</w:t>
      </w:r>
      <w:r>
        <w:rPr>
          <w:rFonts w:ascii="Times New Roman" w:hAnsi="Times New Roman"/>
          <w:i/>
        </w:rPr>
        <w:t xml:space="preserve"> in Rel-18</w:t>
      </w:r>
      <w:r w:rsidRPr="00CD3E93">
        <w:rPr>
          <w:rFonts w:ascii="Times New Roman" w:hAnsi="Times New Roman"/>
          <w:i/>
        </w:rPr>
        <w:t>, RAN1 to discuss the SRI field enhancement, i.e., one SRI field vs. two SRI fields</w:t>
      </w:r>
    </w:p>
    <w:p w14:paraId="4A41C859" w14:textId="7114A5FF" w:rsidR="00B80D06" w:rsidRDefault="00B80D06" w:rsidP="00B80D06">
      <w:pPr>
        <w:pStyle w:val="Heading1"/>
        <w:numPr>
          <w:ilvl w:val="0"/>
          <w:numId w:val="5"/>
        </w:numPr>
      </w:pPr>
      <w:r>
        <w:t>Conclusion</w:t>
      </w:r>
    </w:p>
    <w:p w14:paraId="33229481" w14:textId="2CE55454" w:rsidR="000E6355" w:rsidRDefault="00633CAF" w:rsidP="00A65744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conclusion, we have the following proposals </w:t>
      </w:r>
      <w:r w:rsidR="00A5634D" w:rsidRPr="0057317F">
        <w:rPr>
          <w:sz w:val="22"/>
          <w:lang w:eastAsia="zh-CN"/>
        </w:rPr>
        <w:t xml:space="preserve">on </w:t>
      </w:r>
      <w:r w:rsidR="00A5634D">
        <w:rPr>
          <w:sz w:val="22"/>
          <w:lang w:eastAsia="zh-CN"/>
        </w:rPr>
        <w:t>the uplink transmission enhancements with 8Tx in</w:t>
      </w:r>
      <w:r w:rsidR="00E01D68">
        <w:rPr>
          <w:sz w:val="22"/>
          <w:szCs w:val="22"/>
        </w:rPr>
        <w:t xml:space="preserve"> Rel-1</w:t>
      </w:r>
      <w:r w:rsidR="00771953">
        <w:rPr>
          <w:sz w:val="22"/>
          <w:szCs w:val="22"/>
        </w:rPr>
        <w:t>8</w:t>
      </w:r>
      <w:r w:rsidR="00575F55">
        <w:rPr>
          <w:sz w:val="22"/>
          <w:szCs w:val="22"/>
        </w:rPr>
        <w:t>.</w:t>
      </w:r>
    </w:p>
    <w:p w14:paraId="0BD49130" w14:textId="77777777" w:rsidR="00A5634D" w:rsidRPr="00036ACE" w:rsidRDefault="00A5634D" w:rsidP="00A5634D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1</w:t>
      </w:r>
      <w:r w:rsidRPr="00036ACE">
        <w:rPr>
          <w:b/>
          <w:i/>
          <w:sz w:val="22"/>
          <w:szCs w:val="22"/>
        </w:rPr>
        <w:t>:</w:t>
      </w:r>
    </w:p>
    <w:p w14:paraId="74D2882B" w14:textId="77777777" w:rsidR="00A5634D" w:rsidRDefault="00A5634D" w:rsidP="00A5634D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1D5281">
        <w:rPr>
          <w:rFonts w:ascii="Times New Roman" w:hAnsi="Times New Roman"/>
          <w:i/>
        </w:rPr>
        <w:t>RAN1 to consider full coherence UE as starting point for UL transmission with 8Tx</w:t>
      </w:r>
    </w:p>
    <w:p w14:paraId="1564A35D" w14:textId="77777777" w:rsidR="0020757B" w:rsidRPr="00036ACE" w:rsidRDefault="0020757B" w:rsidP="0020757B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2</w:t>
      </w:r>
      <w:r w:rsidRPr="00036ACE">
        <w:rPr>
          <w:b/>
          <w:i/>
          <w:sz w:val="22"/>
          <w:szCs w:val="22"/>
        </w:rPr>
        <w:t>:</w:t>
      </w:r>
    </w:p>
    <w:p w14:paraId="50DBEF51" w14:textId="77777777" w:rsidR="0020757B" w:rsidRDefault="0020757B" w:rsidP="0020757B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DA4DFC">
        <w:rPr>
          <w:rFonts w:ascii="Times New Roman" w:hAnsi="Times New Roman"/>
          <w:i/>
        </w:rPr>
        <w:t>RAN1 to consider full power Mode 0 as starting point for codebook-based UL transmission with 8Tx</w:t>
      </w:r>
    </w:p>
    <w:p w14:paraId="1136F311" w14:textId="77777777" w:rsidR="0020757B" w:rsidRPr="00036ACE" w:rsidRDefault="0020757B" w:rsidP="0020757B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3</w:t>
      </w:r>
      <w:r w:rsidRPr="00036ACE">
        <w:rPr>
          <w:b/>
          <w:i/>
          <w:sz w:val="22"/>
          <w:szCs w:val="22"/>
        </w:rPr>
        <w:t>:</w:t>
      </w:r>
    </w:p>
    <w:p w14:paraId="0417999D" w14:textId="77777777" w:rsidR="0020757B" w:rsidRDefault="0020757B" w:rsidP="0020757B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DA4DFC">
        <w:rPr>
          <w:rFonts w:ascii="Times New Roman" w:hAnsi="Times New Roman"/>
          <w:i/>
        </w:rPr>
        <w:t xml:space="preserve">RAN1 to discuss the codebook construction for </w:t>
      </w:r>
      <w:r>
        <w:rPr>
          <w:rFonts w:ascii="Times New Roman" w:hAnsi="Times New Roman"/>
          <w:i/>
        </w:rPr>
        <w:t xml:space="preserve">codebook-based </w:t>
      </w:r>
      <w:r w:rsidRPr="00DA4DFC">
        <w:rPr>
          <w:rFonts w:ascii="Times New Roman" w:hAnsi="Times New Roman"/>
          <w:i/>
        </w:rPr>
        <w:t>UL transmission with 8Tx</w:t>
      </w:r>
    </w:p>
    <w:p w14:paraId="25BBD56A" w14:textId="77777777" w:rsidR="0020757B" w:rsidRPr="00036ACE" w:rsidRDefault="0020757B" w:rsidP="0020757B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4</w:t>
      </w:r>
      <w:r w:rsidRPr="00036ACE">
        <w:rPr>
          <w:b/>
          <w:i/>
          <w:sz w:val="22"/>
          <w:szCs w:val="22"/>
        </w:rPr>
        <w:t>:</w:t>
      </w:r>
    </w:p>
    <w:p w14:paraId="31F6FBA1" w14:textId="77777777" w:rsidR="0020757B" w:rsidRDefault="0020757B" w:rsidP="0020757B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DA4DFC">
        <w:rPr>
          <w:rFonts w:ascii="Times New Roman" w:hAnsi="Times New Roman"/>
          <w:i/>
        </w:rPr>
        <w:t xml:space="preserve">RAN1 to </w:t>
      </w:r>
      <w:r>
        <w:rPr>
          <w:rFonts w:ascii="Times New Roman" w:hAnsi="Times New Roman"/>
          <w:i/>
        </w:rPr>
        <w:t>consider 4 layers as starting point</w:t>
      </w:r>
      <w:r w:rsidRPr="00DA4DFC">
        <w:rPr>
          <w:rFonts w:ascii="Times New Roman" w:hAnsi="Times New Roman"/>
          <w:i/>
        </w:rPr>
        <w:t xml:space="preserve"> for codebook-based UL transmission with 8Tx</w:t>
      </w:r>
    </w:p>
    <w:p w14:paraId="3074EA87" w14:textId="77777777" w:rsidR="00E93558" w:rsidRPr="00036ACE" w:rsidRDefault="00E93558" w:rsidP="00E93558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5</w:t>
      </w:r>
      <w:r w:rsidRPr="00036ACE">
        <w:rPr>
          <w:b/>
          <w:i/>
          <w:sz w:val="22"/>
          <w:szCs w:val="22"/>
        </w:rPr>
        <w:t>:</w:t>
      </w:r>
    </w:p>
    <w:p w14:paraId="105604AD" w14:textId="77777777" w:rsidR="00E93558" w:rsidRDefault="00E93558" w:rsidP="00E93558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DA4DFC">
        <w:rPr>
          <w:rFonts w:ascii="Times New Roman" w:hAnsi="Times New Roman"/>
          <w:i/>
        </w:rPr>
        <w:t>RAN1 to discuss the SRS configuration for codebook-based UL transmission with 8Tx</w:t>
      </w:r>
    </w:p>
    <w:p w14:paraId="3C921CBE" w14:textId="77777777" w:rsidR="00E93558" w:rsidRPr="00036ACE" w:rsidRDefault="00E93558" w:rsidP="00E93558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6</w:t>
      </w:r>
      <w:r w:rsidRPr="00036ACE">
        <w:rPr>
          <w:b/>
          <w:i/>
          <w:sz w:val="22"/>
          <w:szCs w:val="22"/>
        </w:rPr>
        <w:t>:</w:t>
      </w:r>
    </w:p>
    <w:p w14:paraId="4C657C8A" w14:textId="77777777" w:rsidR="00E93558" w:rsidRDefault="00E93558" w:rsidP="00E93558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DA4DFC">
        <w:rPr>
          <w:rFonts w:ascii="Times New Roman" w:hAnsi="Times New Roman"/>
          <w:i/>
        </w:rPr>
        <w:t xml:space="preserve">RAN1 to discuss the </w:t>
      </w:r>
      <w:r w:rsidRPr="00711413">
        <w:rPr>
          <w:rFonts w:ascii="Times New Roman" w:hAnsi="Times New Roman"/>
          <w:i/>
        </w:rPr>
        <w:t xml:space="preserve">TPMI </w:t>
      </w:r>
      <w:r>
        <w:rPr>
          <w:rFonts w:ascii="Times New Roman" w:hAnsi="Times New Roman"/>
          <w:i/>
        </w:rPr>
        <w:t xml:space="preserve">indication enhancement </w:t>
      </w:r>
      <w:r w:rsidRPr="00DA4DFC">
        <w:rPr>
          <w:rFonts w:ascii="Times New Roman" w:hAnsi="Times New Roman"/>
          <w:i/>
        </w:rPr>
        <w:t>for codebook-based UL transmission with 8Tx</w:t>
      </w:r>
    </w:p>
    <w:p w14:paraId="0FDD6D4A" w14:textId="77777777" w:rsidR="00E93558" w:rsidRPr="00036ACE" w:rsidRDefault="00E93558" w:rsidP="00E93558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7</w:t>
      </w:r>
      <w:r w:rsidRPr="00036ACE">
        <w:rPr>
          <w:b/>
          <w:i/>
          <w:sz w:val="22"/>
          <w:szCs w:val="22"/>
        </w:rPr>
        <w:t>:</w:t>
      </w:r>
    </w:p>
    <w:p w14:paraId="3CB65772" w14:textId="77777777" w:rsidR="00E93558" w:rsidRDefault="00E93558" w:rsidP="00E93558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CD3E93">
        <w:rPr>
          <w:rFonts w:ascii="Times New Roman" w:hAnsi="Times New Roman"/>
          <w:i/>
        </w:rPr>
        <w:t>For non-</w:t>
      </w:r>
      <w:proofErr w:type="gramStart"/>
      <w:r w:rsidRPr="00CD3E93">
        <w:rPr>
          <w:rFonts w:ascii="Times New Roman" w:hAnsi="Times New Roman"/>
          <w:i/>
        </w:rPr>
        <w:t>codebook based</w:t>
      </w:r>
      <w:proofErr w:type="gramEnd"/>
      <w:r w:rsidRPr="00CD3E93">
        <w:rPr>
          <w:rFonts w:ascii="Times New Roman" w:hAnsi="Times New Roman"/>
          <w:i/>
        </w:rPr>
        <w:t xml:space="preserve"> transmission</w:t>
      </w:r>
      <w:r>
        <w:rPr>
          <w:rFonts w:ascii="Times New Roman" w:hAnsi="Times New Roman"/>
          <w:i/>
        </w:rPr>
        <w:t xml:space="preserve"> in Rel-18</w:t>
      </w:r>
      <w:r w:rsidRPr="00CD3E93">
        <w:rPr>
          <w:rFonts w:ascii="Times New Roman" w:hAnsi="Times New Roman"/>
          <w:i/>
        </w:rPr>
        <w:t>, RAN1 to discuss the SRS configuration, i.e., one SRS resource set vs. two SRS resource sets</w:t>
      </w:r>
    </w:p>
    <w:p w14:paraId="3A4586A8" w14:textId="77777777" w:rsidR="00E93558" w:rsidRPr="00036ACE" w:rsidRDefault="00E93558" w:rsidP="00E93558">
      <w:pPr>
        <w:spacing w:before="120" w:after="0"/>
        <w:ind w:firstLine="284"/>
        <w:jc w:val="both"/>
        <w:rPr>
          <w:b/>
          <w:i/>
          <w:sz w:val="22"/>
          <w:szCs w:val="22"/>
        </w:rPr>
      </w:pPr>
      <w:r w:rsidRPr="00036ACE">
        <w:rPr>
          <w:b/>
          <w:i/>
          <w:sz w:val="22"/>
          <w:szCs w:val="22"/>
        </w:rPr>
        <w:t>Proposal</w:t>
      </w:r>
      <w:r>
        <w:rPr>
          <w:b/>
          <w:i/>
          <w:sz w:val="22"/>
          <w:szCs w:val="22"/>
        </w:rPr>
        <w:t xml:space="preserve"> 8</w:t>
      </w:r>
      <w:r w:rsidRPr="00036ACE">
        <w:rPr>
          <w:b/>
          <w:i/>
          <w:sz w:val="22"/>
          <w:szCs w:val="22"/>
        </w:rPr>
        <w:t>:</w:t>
      </w:r>
    </w:p>
    <w:p w14:paraId="184BB77F" w14:textId="77777777" w:rsidR="00E93558" w:rsidRDefault="00E93558" w:rsidP="00E93558">
      <w:pPr>
        <w:pStyle w:val="ListParagraph"/>
        <w:numPr>
          <w:ilvl w:val="0"/>
          <w:numId w:val="9"/>
        </w:numPr>
        <w:spacing w:before="120"/>
        <w:jc w:val="both"/>
        <w:rPr>
          <w:rFonts w:ascii="Times New Roman" w:hAnsi="Times New Roman"/>
          <w:i/>
        </w:rPr>
      </w:pPr>
      <w:r w:rsidRPr="00CD3E93">
        <w:rPr>
          <w:rFonts w:ascii="Times New Roman" w:hAnsi="Times New Roman"/>
          <w:i/>
        </w:rPr>
        <w:t>For non-</w:t>
      </w:r>
      <w:proofErr w:type="gramStart"/>
      <w:r w:rsidRPr="00CD3E93">
        <w:rPr>
          <w:rFonts w:ascii="Times New Roman" w:hAnsi="Times New Roman"/>
          <w:i/>
        </w:rPr>
        <w:t>codebook based</w:t>
      </w:r>
      <w:proofErr w:type="gramEnd"/>
      <w:r w:rsidRPr="00CD3E93">
        <w:rPr>
          <w:rFonts w:ascii="Times New Roman" w:hAnsi="Times New Roman"/>
          <w:i/>
        </w:rPr>
        <w:t xml:space="preserve"> transmission</w:t>
      </w:r>
      <w:r>
        <w:rPr>
          <w:rFonts w:ascii="Times New Roman" w:hAnsi="Times New Roman"/>
          <w:i/>
        </w:rPr>
        <w:t xml:space="preserve"> in Rel-18</w:t>
      </w:r>
      <w:r w:rsidRPr="00CD3E93">
        <w:rPr>
          <w:rFonts w:ascii="Times New Roman" w:hAnsi="Times New Roman"/>
          <w:i/>
        </w:rPr>
        <w:t>, RAN1 to discuss the SRI field enhancement, i.e., one SRI field vs. two SRI fields</w:t>
      </w:r>
    </w:p>
    <w:p w14:paraId="40C1A23D" w14:textId="77777777" w:rsidR="0020757B" w:rsidRDefault="0020757B" w:rsidP="00A65744">
      <w:pPr>
        <w:ind w:firstLine="284"/>
        <w:jc w:val="both"/>
        <w:rPr>
          <w:sz w:val="22"/>
          <w:szCs w:val="22"/>
        </w:rPr>
      </w:pP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0FE9F039" w14:textId="0E5F2181" w:rsidR="0016624A" w:rsidRDefault="0016624A" w:rsidP="0016624A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bookmarkStart w:id="8" w:name="_Ref54277122"/>
      <w:r>
        <w:rPr>
          <w:sz w:val="22"/>
          <w:szCs w:val="22"/>
          <w:lang w:val="en-US" w:eastAsia="zh-CN"/>
        </w:rPr>
        <w:t xml:space="preserve">3GPP TS 38.211 v17.1.0, </w:t>
      </w:r>
      <w:r w:rsidRPr="00284428">
        <w:rPr>
          <w:sz w:val="22"/>
          <w:szCs w:val="22"/>
          <w:lang w:val="en-US" w:eastAsia="zh-CN"/>
        </w:rPr>
        <w:t>Physical channels and modulation</w:t>
      </w:r>
    </w:p>
    <w:p w14:paraId="729514B2" w14:textId="79CD3DD6" w:rsidR="00500628" w:rsidRDefault="00500628" w:rsidP="0016624A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 w:rsidRPr="00500628">
        <w:rPr>
          <w:sz w:val="22"/>
          <w:szCs w:val="22"/>
          <w:lang w:val="en-US" w:eastAsia="zh-CN"/>
        </w:rPr>
        <w:t>3GPP TS 38.212 v17.0.0, Multiplexing and channel codin</w:t>
      </w:r>
      <w:r>
        <w:rPr>
          <w:sz w:val="22"/>
          <w:szCs w:val="22"/>
          <w:lang w:val="en-US" w:eastAsia="zh-CN"/>
        </w:rPr>
        <w:t>g</w:t>
      </w:r>
    </w:p>
    <w:p w14:paraId="10F208C9" w14:textId="6C1193FB" w:rsidR="00500628" w:rsidRDefault="00500628" w:rsidP="0016624A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 w:rsidRPr="00500628">
        <w:rPr>
          <w:sz w:val="22"/>
          <w:szCs w:val="22"/>
          <w:lang w:val="en-US" w:eastAsia="zh-CN"/>
        </w:rPr>
        <w:lastRenderedPageBreak/>
        <w:t>3GPP TS 38.213 v17.0.0, Physical layer procedures for contro</w:t>
      </w:r>
      <w:r>
        <w:rPr>
          <w:sz w:val="22"/>
          <w:szCs w:val="22"/>
          <w:lang w:val="en-US" w:eastAsia="zh-CN"/>
        </w:rPr>
        <w:t>l</w:t>
      </w:r>
    </w:p>
    <w:p w14:paraId="6B9BF4E4" w14:textId="45558BE3" w:rsidR="00F75CDB" w:rsidRDefault="00F75CDB" w:rsidP="00284428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3GPP TS 38.214 </w:t>
      </w:r>
      <w:r w:rsidR="00162DFA">
        <w:rPr>
          <w:sz w:val="22"/>
          <w:szCs w:val="22"/>
          <w:lang w:val="en-US" w:eastAsia="zh-CN"/>
        </w:rPr>
        <w:t>v17.</w:t>
      </w:r>
      <w:r w:rsidR="00E053FD">
        <w:rPr>
          <w:sz w:val="22"/>
          <w:szCs w:val="22"/>
          <w:lang w:val="en-US" w:eastAsia="zh-CN"/>
        </w:rPr>
        <w:t>1</w:t>
      </w:r>
      <w:r w:rsidR="004E5BE6">
        <w:rPr>
          <w:sz w:val="22"/>
          <w:szCs w:val="22"/>
          <w:lang w:val="en-US" w:eastAsia="zh-CN"/>
        </w:rPr>
        <w:t>.</w:t>
      </w:r>
      <w:r w:rsidR="00162DFA">
        <w:rPr>
          <w:sz w:val="22"/>
          <w:szCs w:val="22"/>
          <w:lang w:val="en-US" w:eastAsia="zh-CN"/>
        </w:rPr>
        <w:t>0</w:t>
      </w:r>
      <w:r w:rsidR="00284428">
        <w:rPr>
          <w:sz w:val="22"/>
          <w:szCs w:val="22"/>
          <w:lang w:val="en-US" w:eastAsia="zh-CN"/>
        </w:rPr>
        <w:t xml:space="preserve">, </w:t>
      </w:r>
      <w:r w:rsidR="00284428" w:rsidRPr="00284428">
        <w:rPr>
          <w:sz w:val="22"/>
          <w:szCs w:val="22"/>
          <w:lang w:val="en-US" w:eastAsia="zh-CN"/>
        </w:rPr>
        <w:t>Physical layer procedures for data</w:t>
      </w:r>
      <w:bookmarkEnd w:id="8"/>
    </w:p>
    <w:p w14:paraId="67ACEC62" w14:textId="4BE0C978" w:rsidR="00781DBB" w:rsidRDefault="00771953" w:rsidP="00771953">
      <w:pPr>
        <w:numPr>
          <w:ilvl w:val="0"/>
          <w:numId w:val="2"/>
        </w:numPr>
        <w:rPr>
          <w:sz w:val="22"/>
          <w:szCs w:val="22"/>
          <w:lang w:val="en-US" w:eastAsia="zh-CN"/>
        </w:rPr>
      </w:pPr>
      <w:bookmarkStart w:id="9" w:name="_Ref100919909"/>
      <w:r w:rsidRPr="00771953">
        <w:rPr>
          <w:sz w:val="22"/>
          <w:szCs w:val="22"/>
          <w:lang w:val="en-US" w:eastAsia="zh-CN"/>
        </w:rPr>
        <w:t>RP-213598, 3GPP TSG RAN Meeting #</w:t>
      </w:r>
      <w:r>
        <w:rPr>
          <w:sz w:val="22"/>
          <w:szCs w:val="22"/>
          <w:lang w:val="en-US" w:eastAsia="zh-CN"/>
        </w:rPr>
        <w:t>94-e</w:t>
      </w:r>
      <w:r w:rsidRPr="00771953">
        <w:rPr>
          <w:sz w:val="22"/>
          <w:szCs w:val="22"/>
          <w:lang w:val="en-US" w:eastAsia="zh-CN"/>
        </w:rPr>
        <w:t>,</w:t>
      </w:r>
      <w:r w:rsidRPr="00771953">
        <w:t xml:space="preserve"> </w:t>
      </w:r>
      <w:r w:rsidRPr="00771953">
        <w:rPr>
          <w:sz w:val="22"/>
          <w:szCs w:val="22"/>
          <w:lang w:val="en-US" w:eastAsia="zh-CN"/>
        </w:rPr>
        <w:t xml:space="preserve">Dec 6 </w:t>
      </w:r>
      <w:r w:rsidRPr="002D4523">
        <w:rPr>
          <w:sz w:val="22"/>
          <w:szCs w:val="22"/>
          <w:lang w:val="en-US" w:eastAsia="zh-CN"/>
        </w:rPr>
        <w:t>–</w:t>
      </w:r>
      <w:r>
        <w:rPr>
          <w:sz w:val="22"/>
          <w:szCs w:val="22"/>
          <w:lang w:val="en-US" w:eastAsia="zh-CN"/>
        </w:rPr>
        <w:t xml:space="preserve"> Dec</w:t>
      </w:r>
      <w:r w:rsidRPr="00771953">
        <w:rPr>
          <w:sz w:val="22"/>
          <w:szCs w:val="22"/>
          <w:lang w:val="en-US" w:eastAsia="zh-CN"/>
        </w:rPr>
        <w:t xml:space="preserve"> 17, 2021</w:t>
      </w:r>
      <w:bookmarkEnd w:id="9"/>
    </w:p>
    <w:p w14:paraId="297DCE2D" w14:textId="365CE69C" w:rsidR="001605D8" w:rsidRDefault="001605D8" w:rsidP="006C6E3F">
      <w:pPr>
        <w:rPr>
          <w:sz w:val="22"/>
          <w:szCs w:val="22"/>
          <w:lang w:val="en-US" w:eastAsia="zh-CN"/>
        </w:rPr>
      </w:pPr>
    </w:p>
    <w:p w14:paraId="2507BFBF" w14:textId="5AD1EBFB" w:rsidR="008245EA" w:rsidRDefault="008245EA">
      <w:pPr>
        <w:overflowPunct/>
        <w:autoSpaceDE/>
        <w:autoSpaceDN/>
        <w:adjustRightInd/>
        <w:spacing w:after="0"/>
        <w:textAlignment w:val="auto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br w:type="page"/>
      </w:r>
    </w:p>
    <w:p w14:paraId="4256EE4D" w14:textId="2EE82AFB" w:rsidR="008245EA" w:rsidRPr="008245EA" w:rsidRDefault="008245EA" w:rsidP="008245E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Appendix: System level simulation assumption</w:t>
      </w:r>
    </w:p>
    <w:p w14:paraId="6A884D85" w14:textId="0A12D670" w:rsidR="008245EA" w:rsidRDefault="008245EA" w:rsidP="006C6E3F">
      <w:pPr>
        <w:rPr>
          <w:sz w:val="22"/>
          <w:szCs w:val="22"/>
          <w:lang w:val="en-US" w:eastAsia="zh-CN"/>
        </w:rPr>
      </w:pPr>
    </w:p>
    <w:p w14:paraId="38CA0526" w14:textId="78BC533B" w:rsidR="008245EA" w:rsidRPr="00FC6143" w:rsidRDefault="008245EA" w:rsidP="008245EA">
      <w:pPr>
        <w:pStyle w:val="Caption"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41355">
        <w:rPr>
          <w:noProof/>
        </w:rPr>
        <w:t>5</w:t>
      </w:r>
      <w:r>
        <w:fldChar w:fldCharType="end"/>
      </w:r>
      <w:r>
        <w:t xml:space="preserve"> System level simulation assumption</w:t>
      </w:r>
      <w:r w:rsidR="006A0FA9">
        <w:t>s</w:t>
      </w:r>
    </w:p>
    <w:tbl>
      <w:tblPr>
        <w:tblW w:w="77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322"/>
      </w:tblGrid>
      <w:tr w:rsidR="008245EA" w:rsidRPr="00020EE1" w14:paraId="26BF9DBE" w14:textId="77777777" w:rsidTr="00A2134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934608A" w14:textId="77777777" w:rsidR="008245EA" w:rsidRPr="00020EE1" w:rsidRDefault="008245EA" w:rsidP="00A21349">
            <w:pPr>
              <w:spacing w:before="40" w:after="40"/>
              <w:rPr>
                <w:rFonts w:eastAsia="Times New Roman"/>
                <w:b/>
                <w:bCs/>
              </w:rPr>
            </w:pPr>
            <w:r w:rsidRPr="00020EE1">
              <w:rPr>
                <w:rFonts w:eastAsia="Times New Roman"/>
                <w:b/>
                <w:bCs/>
              </w:rPr>
              <w:t>Parameter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296870E4" w14:textId="77777777" w:rsidR="008245EA" w:rsidRPr="00020EE1" w:rsidRDefault="008245EA" w:rsidP="00A21349">
            <w:pPr>
              <w:spacing w:before="40" w:after="40"/>
              <w:jc w:val="center"/>
              <w:rPr>
                <w:rFonts w:eastAsia="Times New Roman"/>
                <w:b/>
                <w:bCs/>
              </w:rPr>
            </w:pPr>
            <w:r w:rsidRPr="00020EE1">
              <w:rPr>
                <w:rFonts w:eastAsia="Times New Roman"/>
                <w:b/>
                <w:bCs/>
              </w:rPr>
              <w:t>Value</w:t>
            </w:r>
          </w:p>
        </w:tc>
      </w:tr>
      <w:tr w:rsidR="006A0FA9" w:rsidRPr="00020EE1" w14:paraId="731E5D39" w14:textId="77777777" w:rsidTr="00A2134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E9D65" w14:textId="77777777" w:rsidR="006A0FA9" w:rsidRPr="00020EE1" w:rsidRDefault="006A0FA9" w:rsidP="00A21349">
            <w:pPr>
              <w:spacing w:before="40" w:after="40"/>
              <w:rPr>
                <w:rFonts w:eastAsia="Times New Roman"/>
                <w:b/>
                <w:bCs/>
              </w:rPr>
            </w:pPr>
            <w:r w:rsidRPr="00020EE1">
              <w:rPr>
                <w:rFonts w:eastAsia="Times New Roman"/>
                <w:b/>
                <w:bCs/>
              </w:rPr>
              <w:t>Scenario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90980" w14:textId="77777777" w:rsidR="006A0FA9" w:rsidRDefault="006A0FA9" w:rsidP="00A21349">
            <w:pPr>
              <w:spacing w:before="40" w:after="40"/>
              <w:rPr>
                <w:rFonts w:eastAsia="Times New Roman"/>
                <w:bCs/>
                <w:lang w:eastAsia="x-none"/>
              </w:rPr>
            </w:pPr>
            <w:r>
              <w:rPr>
                <w:rFonts w:eastAsia="Times New Roman"/>
                <w:bCs/>
                <w:lang w:eastAsia="x-none"/>
              </w:rPr>
              <w:t>Umi</w:t>
            </w:r>
          </w:p>
        </w:tc>
      </w:tr>
      <w:tr w:rsidR="006A0FA9" w:rsidRPr="00020EE1" w14:paraId="58CA7CE4" w14:textId="77777777" w:rsidTr="006A0FA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33D5E" w14:textId="39528962" w:rsidR="006A0FA9" w:rsidRPr="00020EE1" w:rsidRDefault="006A0FA9" w:rsidP="006A0FA9">
            <w:pPr>
              <w:spacing w:before="40" w:after="40"/>
              <w:rPr>
                <w:rFonts w:eastAsia="Times New Roman"/>
                <w:b/>
                <w:bCs/>
              </w:rPr>
            </w:pPr>
            <w:r w:rsidRPr="00020EE1">
              <w:rPr>
                <w:rFonts w:eastAsia="Times New Roman"/>
                <w:b/>
                <w:bCs/>
              </w:rPr>
              <w:t>Layout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61398" w14:textId="2E6D3D5C" w:rsidR="006A0FA9" w:rsidRPr="00020EE1" w:rsidRDefault="006A0FA9" w:rsidP="006A0FA9">
            <w:pPr>
              <w:spacing w:before="40" w:after="40"/>
              <w:rPr>
                <w:rFonts w:eastAsia="Times New Roman"/>
                <w:bCs/>
              </w:rPr>
            </w:pPr>
            <w:r w:rsidRPr="00020EE1">
              <w:rPr>
                <w:rFonts w:eastAsia="Times New Roman"/>
                <w:bCs/>
              </w:rPr>
              <w:t>Hexagonal Grid with 2 tiers</w:t>
            </w:r>
          </w:p>
        </w:tc>
      </w:tr>
      <w:tr w:rsidR="006A0FA9" w:rsidRPr="00020EE1" w14:paraId="50AF72DD" w14:textId="77777777" w:rsidTr="006A0FA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CFA39" w14:textId="2FD7B436" w:rsidR="006A0FA9" w:rsidRPr="00020EE1" w:rsidRDefault="006A0FA9" w:rsidP="006A0FA9">
            <w:pPr>
              <w:spacing w:before="40" w:after="40"/>
              <w:rPr>
                <w:rFonts w:eastAsia="Times New Roman"/>
                <w:b/>
                <w:bCs/>
              </w:rPr>
            </w:pPr>
            <w:r w:rsidRPr="00020EE1">
              <w:rPr>
                <w:rFonts w:eastAsia="Times New Roman"/>
                <w:b/>
                <w:bCs/>
              </w:rPr>
              <w:t>ISD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84442" w14:textId="01294188" w:rsidR="006A0FA9" w:rsidRPr="00020EE1" w:rsidRDefault="006A0FA9" w:rsidP="006A0FA9">
            <w:pPr>
              <w:spacing w:before="40" w:after="40"/>
              <w:rPr>
                <w:rFonts w:eastAsia="Times New Roman"/>
                <w:bCs/>
              </w:rPr>
            </w:pPr>
            <w:r w:rsidRPr="00020EE1">
              <w:rPr>
                <w:rFonts w:eastAsia="Times New Roman"/>
                <w:bCs/>
              </w:rPr>
              <w:t>200 m</w:t>
            </w:r>
          </w:p>
        </w:tc>
      </w:tr>
      <w:tr w:rsidR="006A0FA9" w:rsidRPr="00020EE1" w14:paraId="05AC6861" w14:textId="77777777" w:rsidTr="00A2134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6096D" w14:textId="26C39D94" w:rsidR="006A0FA9" w:rsidRPr="00020EE1" w:rsidRDefault="006A0FA9" w:rsidP="006A0FA9">
            <w:pPr>
              <w:spacing w:before="40" w:after="40"/>
              <w:rPr>
                <w:rFonts w:eastAsia="Times New Roman"/>
                <w:b/>
                <w:bCs/>
              </w:rPr>
            </w:pPr>
            <w:r w:rsidRPr="00020EE1">
              <w:rPr>
                <w:rFonts w:eastAsia="Times New Roman"/>
                <w:b/>
                <w:bCs/>
              </w:rPr>
              <w:t>Carrier frequency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4812D" w14:textId="3980FFD3" w:rsidR="006A0FA9" w:rsidRDefault="006A0FA9" w:rsidP="006A0FA9">
            <w:pPr>
              <w:spacing w:before="40" w:after="40"/>
              <w:rPr>
                <w:rFonts w:eastAsia="Times New Roman"/>
                <w:bCs/>
                <w:lang w:eastAsia="x-none"/>
              </w:rPr>
            </w:pPr>
            <w:r w:rsidRPr="00020EE1">
              <w:rPr>
                <w:rFonts w:eastAsia="Times New Roman"/>
                <w:bCs/>
              </w:rPr>
              <w:t>4 GHz</w:t>
            </w:r>
          </w:p>
        </w:tc>
      </w:tr>
      <w:tr w:rsidR="006A0FA9" w:rsidRPr="00020EE1" w14:paraId="36A4C7CF" w14:textId="77777777" w:rsidTr="006A0FA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434E8" w14:textId="24E30474" w:rsidR="006A0FA9" w:rsidRPr="00020EE1" w:rsidRDefault="006A0FA9" w:rsidP="006A0FA9">
            <w:pPr>
              <w:spacing w:before="40" w:after="40"/>
              <w:rPr>
                <w:rFonts w:eastAsia="Times New Roman"/>
                <w:b/>
                <w:bCs/>
              </w:rPr>
            </w:pPr>
            <w:r w:rsidRPr="00020EE1">
              <w:rPr>
                <w:rFonts w:eastAsia="Times New Roman"/>
                <w:b/>
                <w:bCs/>
              </w:rPr>
              <w:t>Simulation bandwidth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E99F4" w14:textId="40D775E7" w:rsidR="006A0FA9" w:rsidRPr="00020EE1" w:rsidRDefault="006A0FA9" w:rsidP="006A0FA9">
            <w:pPr>
              <w:spacing w:before="40" w:after="40"/>
              <w:rPr>
                <w:rFonts w:eastAsia="Times New Roman"/>
                <w:bCs/>
              </w:rPr>
            </w:pPr>
            <w:r w:rsidRPr="00020EE1">
              <w:rPr>
                <w:rFonts w:eastAsia="Times New Roman"/>
                <w:bCs/>
              </w:rPr>
              <w:t>10 MHz</w:t>
            </w:r>
          </w:p>
        </w:tc>
      </w:tr>
      <w:tr w:rsidR="006A0FA9" w:rsidRPr="00020EE1" w14:paraId="36C6FB4C" w14:textId="77777777" w:rsidTr="006A0FA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774E0" w14:textId="68348B73" w:rsidR="006A0FA9" w:rsidRPr="00020EE1" w:rsidRDefault="006A0FA9" w:rsidP="006A0FA9">
            <w:pPr>
              <w:spacing w:before="40" w:after="4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Subcarrier spacing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6E65" w14:textId="485DD27A" w:rsidR="006A0FA9" w:rsidRPr="00020EE1" w:rsidRDefault="006A0FA9" w:rsidP="006A0FA9">
            <w:pPr>
              <w:spacing w:before="40" w:after="40"/>
              <w:rPr>
                <w:rFonts w:eastAsia="Times New Roman"/>
                <w:bCs/>
              </w:rPr>
            </w:pPr>
            <w:r w:rsidRPr="00020EE1">
              <w:rPr>
                <w:rFonts w:eastAsia="Times New Roman"/>
                <w:bCs/>
              </w:rPr>
              <w:t>15 kHz</w:t>
            </w:r>
          </w:p>
        </w:tc>
      </w:tr>
      <w:tr w:rsidR="006A0FA9" w:rsidRPr="00020EE1" w14:paraId="2F8D3C42" w14:textId="77777777" w:rsidTr="00A2134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B6A09" w14:textId="7ADD877C" w:rsidR="006A0FA9" w:rsidRPr="00020EE1" w:rsidRDefault="006A0FA9" w:rsidP="006A0FA9">
            <w:pPr>
              <w:spacing w:before="40" w:after="4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Number of UEs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FCCB5" w14:textId="1FA3A9C4" w:rsidR="006A0FA9" w:rsidRDefault="006A0FA9" w:rsidP="006A0FA9">
            <w:pPr>
              <w:spacing w:before="40" w:after="40"/>
              <w:rPr>
                <w:rFonts w:eastAsia="Times New Roman"/>
                <w:bCs/>
                <w:lang w:eastAsia="x-none"/>
              </w:rPr>
            </w:pPr>
            <w:r>
              <w:rPr>
                <w:rFonts w:eastAsia="Times New Roman"/>
                <w:bCs/>
                <w:lang w:eastAsia="x-none"/>
              </w:rPr>
              <w:t>210</w:t>
            </w:r>
          </w:p>
        </w:tc>
      </w:tr>
      <w:tr w:rsidR="006A0FA9" w:rsidRPr="00020EE1" w14:paraId="172F15C1" w14:textId="77777777" w:rsidTr="00A2134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AC548" w14:textId="3275C7F3" w:rsidR="006A0FA9" w:rsidRPr="00020EE1" w:rsidRDefault="006A0FA9" w:rsidP="006A0FA9">
            <w:pPr>
              <w:spacing w:before="40" w:after="40"/>
              <w:rPr>
                <w:rFonts w:eastAsia="Times New Roman"/>
                <w:b/>
                <w:bCs/>
              </w:rPr>
            </w:pPr>
            <w:r w:rsidRPr="00020EE1">
              <w:rPr>
                <w:rFonts w:eastAsia="Times New Roman"/>
                <w:b/>
                <w:bCs/>
              </w:rPr>
              <w:t>Traffic model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F2F87" w14:textId="6B847C88" w:rsidR="006A0FA9" w:rsidRDefault="006A0FA9" w:rsidP="006A0FA9">
            <w:pPr>
              <w:spacing w:before="40" w:after="40"/>
              <w:rPr>
                <w:rFonts w:eastAsia="Times New Roman"/>
                <w:bCs/>
                <w:lang w:eastAsia="x-none"/>
              </w:rPr>
            </w:pPr>
            <w:r>
              <w:rPr>
                <w:rFonts w:eastAsia="Times New Roman"/>
                <w:bCs/>
              </w:rPr>
              <w:t>Full buffer</w:t>
            </w:r>
          </w:p>
        </w:tc>
      </w:tr>
      <w:tr w:rsidR="006A0FA9" w:rsidRPr="00020EE1" w14:paraId="743A15A7" w14:textId="77777777" w:rsidTr="00A2134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5B46A" w14:textId="54AA63A4" w:rsidR="006A0FA9" w:rsidRPr="00020EE1" w:rsidRDefault="006A0FA9" w:rsidP="006A0FA9">
            <w:pPr>
              <w:spacing w:before="40" w:after="40"/>
              <w:rPr>
                <w:rFonts w:eastAsia="Times New Roman"/>
                <w:b/>
                <w:bCs/>
              </w:rPr>
            </w:pPr>
            <w:r w:rsidRPr="00020EE1">
              <w:rPr>
                <w:rFonts w:eastAsia="Times New Roman"/>
                <w:b/>
                <w:bCs/>
              </w:rPr>
              <w:t>Scheduling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05E6" w14:textId="0ECE81A6" w:rsidR="006A0FA9" w:rsidRDefault="006A0FA9" w:rsidP="006A0FA9">
            <w:pPr>
              <w:spacing w:before="40" w:after="40"/>
              <w:rPr>
                <w:rFonts w:eastAsia="Times New Roman"/>
                <w:bCs/>
                <w:lang w:eastAsia="x-none"/>
              </w:rPr>
            </w:pPr>
            <w:r w:rsidRPr="00020EE1">
              <w:rPr>
                <w:rFonts w:eastAsia="Times New Roman"/>
                <w:bCs/>
              </w:rPr>
              <w:t xml:space="preserve">Proportional </w:t>
            </w:r>
            <w:r w:rsidR="007154E8">
              <w:rPr>
                <w:rFonts w:eastAsia="Times New Roman"/>
                <w:bCs/>
              </w:rPr>
              <w:t>f</w:t>
            </w:r>
            <w:r w:rsidRPr="00020EE1">
              <w:rPr>
                <w:rFonts w:eastAsia="Times New Roman"/>
                <w:bCs/>
              </w:rPr>
              <w:t>air</w:t>
            </w:r>
          </w:p>
        </w:tc>
      </w:tr>
      <w:tr w:rsidR="006A0FA9" w:rsidRPr="00020EE1" w14:paraId="540CCCA3" w14:textId="77777777" w:rsidTr="00A2134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02A6" w14:textId="2B6584A5" w:rsidR="006A0FA9" w:rsidRPr="00020EE1" w:rsidRDefault="006A0FA9" w:rsidP="006A0FA9">
            <w:pPr>
              <w:spacing w:before="40" w:after="4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# </w:t>
            </w:r>
            <w:proofErr w:type="gramStart"/>
            <w:r>
              <w:rPr>
                <w:rFonts w:eastAsia="Times New Roman"/>
                <w:b/>
                <w:bCs/>
              </w:rPr>
              <w:t>of</w:t>
            </w:r>
            <w:proofErr w:type="gramEnd"/>
            <w:r>
              <w:rPr>
                <w:rFonts w:eastAsia="Times New Roman"/>
                <w:b/>
                <w:bCs/>
              </w:rPr>
              <w:t xml:space="preserve"> Tx @ UE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4862" w14:textId="709E6875" w:rsidR="006A0FA9" w:rsidRDefault="006A0FA9" w:rsidP="006A0FA9">
            <w:pPr>
              <w:spacing w:before="40" w:after="40"/>
              <w:rPr>
                <w:rFonts w:eastAsia="Times New Roman"/>
                <w:bCs/>
                <w:lang w:eastAsia="x-none"/>
              </w:rPr>
            </w:pPr>
            <w:r>
              <w:rPr>
                <w:rFonts w:eastAsia="Times New Roman"/>
                <w:bCs/>
                <w:lang w:eastAsia="x-none"/>
              </w:rPr>
              <w:t>4Tx, 8Tx</w:t>
            </w:r>
          </w:p>
        </w:tc>
      </w:tr>
      <w:tr w:rsidR="006A0FA9" w:rsidRPr="00020EE1" w14:paraId="0091AD28" w14:textId="77777777" w:rsidTr="00A2134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6EE1" w14:textId="081A4B64" w:rsidR="006A0FA9" w:rsidRPr="00020EE1" w:rsidRDefault="006A0FA9" w:rsidP="006A0FA9">
            <w:pPr>
              <w:spacing w:before="40" w:after="4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Transmission scheme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08602" w14:textId="73CAEA9B" w:rsidR="006A0FA9" w:rsidRDefault="006A0FA9" w:rsidP="006A0FA9">
            <w:pPr>
              <w:spacing w:before="40" w:after="40"/>
              <w:rPr>
                <w:rFonts w:eastAsia="Times New Roman"/>
                <w:bCs/>
                <w:lang w:eastAsia="x-none"/>
              </w:rPr>
            </w:pPr>
            <w:r>
              <w:rPr>
                <w:rFonts w:eastAsia="Times New Roman"/>
                <w:bCs/>
                <w:lang w:eastAsia="x-none"/>
              </w:rPr>
              <w:t>SU-MIMO</w:t>
            </w:r>
          </w:p>
        </w:tc>
      </w:tr>
      <w:tr w:rsidR="006A0FA9" w:rsidRPr="00020EE1" w14:paraId="1466DF8C" w14:textId="77777777" w:rsidTr="00A21349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5EDAC" w14:textId="4A972DC0" w:rsidR="006A0FA9" w:rsidRPr="00020EE1" w:rsidRDefault="006A0FA9" w:rsidP="006A0FA9">
            <w:pPr>
              <w:spacing w:before="40" w:after="40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Precoding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C6D0" w14:textId="24C2F8E4" w:rsidR="006A0FA9" w:rsidRDefault="006A0FA9" w:rsidP="006A0FA9">
            <w:pPr>
              <w:spacing w:before="40" w:after="40"/>
              <w:rPr>
                <w:rFonts w:eastAsia="Times New Roman"/>
                <w:bCs/>
                <w:lang w:eastAsia="x-none"/>
              </w:rPr>
            </w:pPr>
            <w:r>
              <w:rPr>
                <w:rFonts w:eastAsia="Times New Roman"/>
                <w:bCs/>
                <w:lang w:eastAsia="x-none"/>
              </w:rPr>
              <w:t>Wideband</w:t>
            </w:r>
          </w:p>
        </w:tc>
      </w:tr>
    </w:tbl>
    <w:p w14:paraId="0FB9487A" w14:textId="521E363A" w:rsidR="008245EA" w:rsidRDefault="008245EA" w:rsidP="006C6E3F">
      <w:pPr>
        <w:rPr>
          <w:sz w:val="22"/>
          <w:szCs w:val="22"/>
          <w:lang w:val="en-US" w:eastAsia="zh-CN"/>
        </w:rPr>
      </w:pPr>
    </w:p>
    <w:p w14:paraId="6C133AF7" w14:textId="77777777" w:rsidR="008245EA" w:rsidRDefault="008245EA" w:rsidP="006C6E3F">
      <w:pPr>
        <w:rPr>
          <w:sz w:val="22"/>
          <w:szCs w:val="22"/>
          <w:lang w:val="en-US" w:eastAsia="zh-CN"/>
        </w:rPr>
      </w:pPr>
    </w:p>
    <w:sectPr w:rsidR="008245EA" w:rsidSect="00733B1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1B446" w14:textId="77777777" w:rsidR="00806FA0" w:rsidRDefault="00806FA0">
      <w:r>
        <w:separator/>
      </w:r>
    </w:p>
  </w:endnote>
  <w:endnote w:type="continuationSeparator" w:id="0">
    <w:p w14:paraId="7E5CAAE0" w14:textId="77777777" w:rsidR="00806FA0" w:rsidRDefault="00806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674C8" w14:textId="77777777" w:rsidR="00585D6B" w:rsidRDefault="00585D6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8AB09FA" w14:textId="77777777" w:rsidR="00585D6B" w:rsidRDefault="00585D6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4507" w14:textId="77777777" w:rsidR="00585D6B" w:rsidRDefault="00585D6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20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FD3CF" w14:textId="77777777" w:rsidR="00585D6B" w:rsidRDefault="00585D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FB182" w14:textId="77777777" w:rsidR="00806FA0" w:rsidRDefault="00806FA0">
      <w:r>
        <w:separator/>
      </w:r>
    </w:p>
  </w:footnote>
  <w:footnote w:type="continuationSeparator" w:id="0">
    <w:p w14:paraId="3B0E8572" w14:textId="77777777" w:rsidR="00806FA0" w:rsidRDefault="00806F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2CF55" w14:textId="77777777" w:rsidR="00585D6B" w:rsidRDefault="00585D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BC025" w14:textId="77777777" w:rsidR="00585D6B" w:rsidRDefault="00585D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DEBCC" w14:textId="77777777" w:rsidR="00585D6B" w:rsidRDefault="00585D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467A8F"/>
    <w:multiLevelType w:val="hybridMultilevel"/>
    <w:tmpl w:val="495CD18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2245B"/>
    <w:multiLevelType w:val="hybridMultilevel"/>
    <w:tmpl w:val="E7AA12D2"/>
    <w:lvl w:ilvl="0" w:tplc="94AE5D9E">
      <w:start w:val="5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911A06"/>
    <w:multiLevelType w:val="hybridMultilevel"/>
    <w:tmpl w:val="445E1DC0"/>
    <w:lvl w:ilvl="0" w:tplc="9B42B070">
      <w:start w:val="2"/>
      <w:numFmt w:val="bullet"/>
      <w:lvlText w:val="-"/>
      <w:lvlJc w:val="left"/>
      <w:pPr>
        <w:ind w:left="720" w:hanging="360"/>
      </w:pPr>
      <w:rPr>
        <w:rFonts w:ascii="Times New Roman" w:eastAsia="微软雅黑" w:hAnsi="Times New Roman" w:cs="Times New Roman" w:hint="default"/>
      </w:rPr>
    </w:lvl>
    <w:lvl w:ilvl="1" w:tplc="7E527244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  <w:sz w:val="16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17803C43"/>
    <w:multiLevelType w:val="hybridMultilevel"/>
    <w:tmpl w:val="F1F010A8"/>
    <w:lvl w:ilvl="0" w:tplc="4F887256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4F57E64"/>
    <w:multiLevelType w:val="hybridMultilevel"/>
    <w:tmpl w:val="46941FD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56F52CA"/>
    <w:multiLevelType w:val="hybridMultilevel"/>
    <w:tmpl w:val="AC66370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E8D73B5"/>
    <w:multiLevelType w:val="hybridMultilevel"/>
    <w:tmpl w:val="4B068DF4"/>
    <w:lvl w:ilvl="0" w:tplc="F14CB9D4">
      <w:start w:val="4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77C6D"/>
    <w:multiLevelType w:val="hybridMultilevel"/>
    <w:tmpl w:val="E4F63702"/>
    <w:lvl w:ilvl="0" w:tplc="5EBE1514">
      <w:start w:val="8"/>
      <w:numFmt w:val="bullet"/>
      <w:lvlText w:val="-"/>
      <w:lvlJc w:val="left"/>
      <w:pPr>
        <w:ind w:left="40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 w15:restartNumberingAfterBreak="0">
    <w:nsid w:val="422B3F28"/>
    <w:multiLevelType w:val="hybridMultilevel"/>
    <w:tmpl w:val="E99C93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1F10F754">
      <w:start w:val="1"/>
      <w:numFmt w:val="lowerLetter"/>
      <w:lvlText w:val="(%4)"/>
      <w:lvlJc w:val="left"/>
      <w:pPr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9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18"/>
  </w:num>
  <w:num w:numId="8">
    <w:abstractNumId w:val="3"/>
  </w:num>
  <w:num w:numId="9">
    <w:abstractNumId w:val="11"/>
  </w:num>
  <w:num w:numId="10">
    <w:abstractNumId w:val="5"/>
  </w:num>
  <w:num w:numId="11">
    <w:abstractNumId w:val="17"/>
  </w:num>
  <w:num w:numId="12">
    <w:abstractNumId w:val="17"/>
  </w:num>
  <w:num w:numId="13">
    <w:abstractNumId w:val="6"/>
  </w:num>
  <w:num w:numId="14">
    <w:abstractNumId w:val="15"/>
  </w:num>
  <w:num w:numId="15">
    <w:abstractNumId w:val="9"/>
  </w:num>
  <w:num w:numId="16">
    <w:abstractNumId w:val="1"/>
  </w:num>
  <w:num w:numId="17">
    <w:abstractNumId w:val="10"/>
  </w:num>
  <w:num w:numId="18">
    <w:abstractNumId w:val="13"/>
  </w:num>
  <w:num w:numId="19">
    <w:abstractNumId w:val="14"/>
  </w:num>
  <w:num w:numId="20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0FF3"/>
    <w:rsid w:val="00001431"/>
    <w:rsid w:val="000014AF"/>
    <w:rsid w:val="00001B0D"/>
    <w:rsid w:val="00001FC3"/>
    <w:rsid w:val="00002375"/>
    <w:rsid w:val="00002459"/>
    <w:rsid w:val="000029A6"/>
    <w:rsid w:val="00003131"/>
    <w:rsid w:val="00003772"/>
    <w:rsid w:val="000037FB"/>
    <w:rsid w:val="0000468F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45E"/>
    <w:rsid w:val="00006462"/>
    <w:rsid w:val="0000658D"/>
    <w:rsid w:val="00006780"/>
    <w:rsid w:val="0000689E"/>
    <w:rsid w:val="00006C7A"/>
    <w:rsid w:val="00006E52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8B0"/>
    <w:rsid w:val="00010CD5"/>
    <w:rsid w:val="00010CF1"/>
    <w:rsid w:val="00010E97"/>
    <w:rsid w:val="00010FD1"/>
    <w:rsid w:val="00011703"/>
    <w:rsid w:val="00011912"/>
    <w:rsid w:val="000124D1"/>
    <w:rsid w:val="00012D90"/>
    <w:rsid w:val="00013158"/>
    <w:rsid w:val="0001321B"/>
    <w:rsid w:val="00013224"/>
    <w:rsid w:val="00013633"/>
    <w:rsid w:val="000137FF"/>
    <w:rsid w:val="00013B63"/>
    <w:rsid w:val="000141F0"/>
    <w:rsid w:val="000147DD"/>
    <w:rsid w:val="00014D13"/>
    <w:rsid w:val="00015B2E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24E"/>
    <w:rsid w:val="0002130A"/>
    <w:rsid w:val="0002165C"/>
    <w:rsid w:val="00021802"/>
    <w:rsid w:val="00021C67"/>
    <w:rsid w:val="00021DEC"/>
    <w:rsid w:val="00021E9E"/>
    <w:rsid w:val="000222A9"/>
    <w:rsid w:val="000222F7"/>
    <w:rsid w:val="0002266E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BFB"/>
    <w:rsid w:val="000266AE"/>
    <w:rsid w:val="00026770"/>
    <w:rsid w:val="00026905"/>
    <w:rsid w:val="00026977"/>
    <w:rsid w:val="00026AF7"/>
    <w:rsid w:val="00026E78"/>
    <w:rsid w:val="00026EF9"/>
    <w:rsid w:val="00027333"/>
    <w:rsid w:val="0002790C"/>
    <w:rsid w:val="000300FE"/>
    <w:rsid w:val="00030365"/>
    <w:rsid w:val="00030415"/>
    <w:rsid w:val="00030634"/>
    <w:rsid w:val="00030766"/>
    <w:rsid w:val="00030ED5"/>
    <w:rsid w:val="00030F61"/>
    <w:rsid w:val="00030F74"/>
    <w:rsid w:val="00031242"/>
    <w:rsid w:val="00031EC7"/>
    <w:rsid w:val="00031EDD"/>
    <w:rsid w:val="00032043"/>
    <w:rsid w:val="000321DC"/>
    <w:rsid w:val="0003297D"/>
    <w:rsid w:val="00032A64"/>
    <w:rsid w:val="00032B1F"/>
    <w:rsid w:val="00032FDB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3F"/>
    <w:rsid w:val="000351E0"/>
    <w:rsid w:val="0003540B"/>
    <w:rsid w:val="000356E1"/>
    <w:rsid w:val="00035958"/>
    <w:rsid w:val="00035CAB"/>
    <w:rsid w:val="00036A16"/>
    <w:rsid w:val="00036ACE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3CC"/>
    <w:rsid w:val="0004182E"/>
    <w:rsid w:val="000418C8"/>
    <w:rsid w:val="0004190B"/>
    <w:rsid w:val="00041928"/>
    <w:rsid w:val="000426B1"/>
    <w:rsid w:val="00042843"/>
    <w:rsid w:val="00042BFC"/>
    <w:rsid w:val="000430CF"/>
    <w:rsid w:val="00043703"/>
    <w:rsid w:val="00043850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FF"/>
    <w:rsid w:val="00046CD6"/>
    <w:rsid w:val="00046CE4"/>
    <w:rsid w:val="00046F9A"/>
    <w:rsid w:val="0004701F"/>
    <w:rsid w:val="0004713D"/>
    <w:rsid w:val="000472F3"/>
    <w:rsid w:val="000475B5"/>
    <w:rsid w:val="000477BB"/>
    <w:rsid w:val="00047A82"/>
    <w:rsid w:val="0005055B"/>
    <w:rsid w:val="000505E0"/>
    <w:rsid w:val="000509C8"/>
    <w:rsid w:val="00050D32"/>
    <w:rsid w:val="00051135"/>
    <w:rsid w:val="00051586"/>
    <w:rsid w:val="000516F0"/>
    <w:rsid w:val="00051A22"/>
    <w:rsid w:val="00051D7A"/>
    <w:rsid w:val="00051FEF"/>
    <w:rsid w:val="0005201C"/>
    <w:rsid w:val="0005291A"/>
    <w:rsid w:val="00052AE3"/>
    <w:rsid w:val="000531A8"/>
    <w:rsid w:val="000532F8"/>
    <w:rsid w:val="000537DB"/>
    <w:rsid w:val="00053849"/>
    <w:rsid w:val="00053971"/>
    <w:rsid w:val="00053A47"/>
    <w:rsid w:val="00053E78"/>
    <w:rsid w:val="0005456E"/>
    <w:rsid w:val="0005468A"/>
    <w:rsid w:val="00054855"/>
    <w:rsid w:val="00054ACE"/>
    <w:rsid w:val="00054DAB"/>
    <w:rsid w:val="0005504C"/>
    <w:rsid w:val="0005550B"/>
    <w:rsid w:val="00055873"/>
    <w:rsid w:val="00055B8E"/>
    <w:rsid w:val="00055BBB"/>
    <w:rsid w:val="0005602E"/>
    <w:rsid w:val="00056057"/>
    <w:rsid w:val="00056A20"/>
    <w:rsid w:val="00056BD9"/>
    <w:rsid w:val="00056F10"/>
    <w:rsid w:val="000572A7"/>
    <w:rsid w:val="000573BE"/>
    <w:rsid w:val="00057460"/>
    <w:rsid w:val="00057511"/>
    <w:rsid w:val="00057980"/>
    <w:rsid w:val="00057AC8"/>
    <w:rsid w:val="00057AD4"/>
    <w:rsid w:val="00057DF9"/>
    <w:rsid w:val="00057F2C"/>
    <w:rsid w:val="00057F68"/>
    <w:rsid w:val="00057F6C"/>
    <w:rsid w:val="00057FE7"/>
    <w:rsid w:val="00060586"/>
    <w:rsid w:val="000605F3"/>
    <w:rsid w:val="00060873"/>
    <w:rsid w:val="00060A49"/>
    <w:rsid w:val="00060FDB"/>
    <w:rsid w:val="000612C5"/>
    <w:rsid w:val="00061E34"/>
    <w:rsid w:val="000621A9"/>
    <w:rsid w:val="0006263A"/>
    <w:rsid w:val="000632B7"/>
    <w:rsid w:val="00063480"/>
    <w:rsid w:val="00063485"/>
    <w:rsid w:val="000635FA"/>
    <w:rsid w:val="000636BA"/>
    <w:rsid w:val="00063E12"/>
    <w:rsid w:val="00063E29"/>
    <w:rsid w:val="00063F57"/>
    <w:rsid w:val="0006436D"/>
    <w:rsid w:val="0006480B"/>
    <w:rsid w:val="00064A2B"/>
    <w:rsid w:val="00064D36"/>
    <w:rsid w:val="0006549C"/>
    <w:rsid w:val="00065996"/>
    <w:rsid w:val="00065D64"/>
    <w:rsid w:val="00065E21"/>
    <w:rsid w:val="000662AA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824"/>
    <w:rsid w:val="00067FE2"/>
    <w:rsid w:val="00070378"/>
    <w:rsid w:val="000709C2"/>
    <w:rsid w:val="00070E4C"/>
    <w:rsid w:val="00070F83"/>
    <w:rsid w:val="0007118F"/>
    <w:rsid w:val="000714B6"/>
    <w:rsid w:val="000715BD"/>
    <w:rsid w:val="00071667"/>
    <w:rsid w:val="000716FB"/>
    <w:rsid w:val="00071E9B"/>
    <w:rsid w:val="000721FD"/>
    <w:rsid w:val="000725C2"/>
    <w:rsid w:val="00072E75"/>
    <w:rsid w:val="00072EFA"/>
    <w:rsid w:val="00073239"/>
    <w:rsid w:val="00073785"/>
    <w:rsid w:val="00073F3C"/>
    <w:rsid w:val="00074375"/>
    <w:rsid w:val="000743A0"/>
    <w:rsid w:val="00074BBA"/>
    <w:rsid w:val="00074BF5"/>
    <w:rsid w:val="00074E8C"/>
    <w:rsid w:val="000752CD"/>
    <w:rsid w:val="00075680"/>
    <w:rsid w:val="0007590A"/>
    <w:rsid w:val="00075999"/>
    <w:rsid w:val="0007695F"/>
    <w:rsid w:val="0007747E"/>
    <w:rsid w:val="00077579"/>
    <w:rsid w:val="000779F1"/>
    <w:rsid w:val="000805B2"/>
    <w:rsid w:val="00080786"/>
    <w:rsid w:val="00080C20"/>
    <w:rsid w:val="00080D68"/>
    <w:rsid w:val="00080D74"/>
    <w:rsid w:val="000814B2"/>
    <w:rsid w:val="00081534"/>
    <w:rsid w:val="00082152"/>
    <w:rsid w:val="000825BC"/>
    <w:rsid w:val="000826FF"/>
    <w:rsid w:val="00082A49"/>
    <w:rsid w:val="00083322"/>
    <w:rsid w:val="00083391"/>
    <w:rsid w:val="00083788"/>
    <w:rsid w:val="000839A3"/>
    <w:rsid w:val="000839CE"/>
    <w:rsid w:val="00083EBD"/>
    <w:rsid w:val="00084255"/>
    <w:rsid w:val="0008481B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75D"/>
    <w:rsid w:val="00087881"/>
    <w:rsid w:val="0008791E"/>
    <w:rsid w:val="000879D0"/>
    <w:rsid w:val="00087B7B"/>
    <w:rsid w:val="00087BAB"/>
    <w:rsid w:val="00087E29"/>
    <w:rsid w:val="00087F91"/>
    <w:rsid w:val="00090228"/>
    <w:rsid w:val="00090573"/>
    <w:rsid w:val="00090586"/>
    <w:rsid w:val="000906BE"/>
    <w:rsid w:val="000908EE"/>
    <w:rsid w:val="00090E2A"/>
    <w:rsid w:val="00091714"/>
    <w:rsid w:val="00091C08"/>
    <w:rsid w:val="000921E3"/>
    <w:rsid w:val="00092334"/>
    <w:rsid w:val="00092A0E"/>
    <w:rsid w:val="00092C47"/>
    <w:rsid w:val="000931C3"/>
    <w:rsid w:val="000939F8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3C6"/>
    <w:rsid w:val="000979F0"/>
    <w:rsid w:val="00097AE8"/>
    <w:rsid w:val="00097C6B"/>
    <w:rsid w:val="000A02DC"/>
    <w:rsid w:val="000A0CA1"/>
    <w:rsid w:val="000A0E99"/>
    <w:rsid w:val="000A10D0"/>
    <w:rsid w:val="000A1995"/>
    <w:rsid w:val="000A1AD3"/>
    <w:rsid w:val="000A1B13"/>
    <w:rsid w:val="000A1D49"/>
    <w:rsid w:val="000A211D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86A"/>
    <w:rsid w:val="000A488C"/>
    <w:rsid w:val="000A49DE"/>
    <w:rsid w:val="000A4B74"/>
    <w:rsid w:val="000A52B9"/>
    <w:rsid w:val="000A54DF"/>
    <w:rsid w:val="000A5618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5C"/>
    <w:rsid w:val="000B256B"/>
    <w:rsid w:val="000B2AAA"/>
    <w:rsid w:val="000B32D4"/>
    <w:rsid w:val="000B38DA"/>
    <w:rsid w:val="000B3F37"/>
    <w:rsid w:val="000B420A"/>
    <w:rsid w:val="000B4749"/>
    <w:rsid w:val="000B49D7"/>
    <w:rsid w:val="000B535E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A2A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4CD7"/>
    <w:rsid w:val="000C550B"/>
    <w:rsid w:val="000C5759"/>
    <w:rsid w:val="000C59A5"/>
    <w:rsid w:val="000C5B11"/>
    <w:rsid w:val="000C5D6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B6"/>
    <w:rsid w:val="000D14EB"/>
    <w:rsid w:val="000D1610"/>
    <w:rsid w:val="000D1737"/>
    <w:rsid w:val="000D199E"/>
    <w:rsid w:val="000D206C"/>
    <w:rsid w:val="000D218F"/>
    <w:rsid w:val="000D23C1"/>
    <w:rsid w:val="000D23F0"/>
    <w:rsid w:val="000D2AE0"/>
    <w:rsid w:val="000D2EA5"/>
    <w:rsid w:val="000D2FE6"/>
    <w:rsid w:val="000D31FC"/>
    <w:rsid w:val="000D35D4"/>
    <w:rsid w:val="000D362A"/>
    <w:rsid w:val="000D37FA"/>
    <w:rsid w:val="000D3A6C"/>
    <w:rsid w:val="000D3ED5"/>
    <w:rsid w:val="000D4324"/>
    <w:rsid w:val="000D4425"/>
    <w:rsid w:val="000D46EE"/>
    <w:rsid w:val="000D4ABD"/>
    <w:rsid w:val="000D4DE6"/>
    <w:rsid w:val="000D4DFF"/>
    <w:rsid w:val="000D5428"/>
    <w:rsid w:val="000D55EA"/>
    <w:rsid w:val="000D5711"/>
    <w:rsid w:val="000D581A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D10"/>
    <w:rsid w:val="000E3F84"/>
    <w:rsid w:val="000E4212"/>
    <w:rsid w:val="000E471D"/>
    <w:rsid w:val="000E48CD"/>
    <w:rsid w:val="000E4C9B"/>
    <w:rsid w:val="000E4D01"/>
    <w:rsid w:val="000E5830"/>
    <w:rsid w:val="000E5C4E"/>
    <w:rsid w:val="000E60DD"/>
    <w:rsid w:val="000E633D"/>
    <w:rsid w:val="000E6355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E80"/>
    <w:rsid w:val="000F1287"/>
    <w:rsid w:val="000F1328"/>
    <w:rsid w:val="000F13C4"/>
    <w:rsid w:val="000F13D7"/>
    <w:rsid w:val="000F17E4"/>
    <w:rsid w:val="000F1B0F"/>
    <w:rsid w:val="000F1CF3"/>
    <w:rsid w:val="000F203A"/>
    <w:rsid w:val="000F20CD"/>
    <w:rsid w:val="000F21E3"/>
    <w:rsid w:val="000F2416"/>
    <w:rsid w:val="000F2965"/>
    <w:rsid w:val="000F2987"/>
    <w:rsid w:val="000F2D6C"/>
    <w:rsid w:val="000F2F75"/>
    <w:rsid w:val="000F34C7"/>
    <w:rsid w:val="000F363D"/>
    <w:rsid w:val="000F3B40"/>
    <w:rsid w:val="000F3FD2"/>
    <w:rsid w:val="000F3FFF"/>
    <w:rsid w:val="000F42EA"/>
    <w:rsid w:val="000F4CAF"/>
    <w:rsid w:val="000F4DC5"/>
    <w:rsid w:val="000F4F44"/>
    <w:rsid w:val="000F50C5"/>
    <w:rsid w:val="000F52FB"/>
    <w:rsid w:val="000F53CB"/>
    <w:rsid w:val="000F5474"/>
    <w:rsid w:val="000F56C7"/>
    <w:rsid w:val="000F61A6"/>
    <w:rsid w:val="000F61C4"/>
    <w:rsid w:val="000F628F"/>
    <w:rsid w:val="000F64E2"/>
    <w:rsid w:val="000F6646"/>
    <w:rsid w:val="000F67AC"/>
    <w:rsid w:val="000F6881"/>
    <w:rsid w:val="000F6C32"/>
    <w:rsid w:val="000F6D70"/>
    <w:rsid w:val="000F6DB3"/>
    <w:rsid w:val="000F6E58"/>
    <w:rsid w:val="000F7691"/>
    <w:rsid w:val="000F77C9"/>
    <w:rsid w:val="00100097"/>
    <w:rsid w:val="001000E9"/>
    <w:rsid w:val="00100169"/>
    <w:rsid w:val="001001C4"/>
    <w:rsid w:val="0010067A"/>
    <w:rsid w:val="00100880"/>
    <w:rsid w:val="00100CA1"/>
    <w:rsid w:val="00100FE2"/>
    <w:rsid w:val="00101489"/>
    <w:rsid w:val="00101513"/>
    <w:rsid w:val="00101A0E"/>
    <w:rsid w:val="00101AC1"/>
    <w:rsid w:val="00101ACE"/>
    <w:rsid w:val="00102147"/>
    <w:rsid w:val="001021B6"/>
    <w:rsid w:val="00102A9D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47"/>
    <w:rsid w:val="001050B7"/>
    <w:rsid w:val="0010521E"/>
    <w:rsid w:val="001052CF"/>
    <w:rsid w:val="0010543D"/>
    <w:rsid w:val="0010568A"/>
    <w:rsid w:val="001056EF"/>
    <w:rsid w:val="00105748"/>
    <w:rsid w:val="00105820"/>
    <w:rsid w:val="0010593E"/>
    <w:rsid w:val="00105B5C"/>
    <w:rsid w:val="00105CEE"/>
    <w:rsid w:val="00106603"/>
    <w:rsid w:val="0010660E"/>
    <w:rsid w:val="0010690B"/>
    <w:rsid w:val="00106A95"/>
    <w:rsid w:val="00106CC3"/>
    <w:rsid w:val="00106E7E"/>
    <w:rsid w:val="001074D1"/>
    <w:rsid w:val="00107600"/>
    <w:rsid w:val="00110313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2FB7"/>
    <w:rsid w:val="001134DA"/>
    <w:rsid w:val="0011368C"/>
    <w:rsid w:val="0011372B"/>
    <w:rsid w:val="001138BF"/>
    <w:rsid w:val="00113931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4F13"/>
    <w:rsid w:val="001151B4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0AD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C03"/>
    <w:rsid w:val="00125E40"/>
    <w:rsid w:val="0012697D"/>
    <w:rsid w:val="001269AC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30A"/>
    <w:rsid w:val="00130714"/>
    <w:rsid w:val="00130953"/>
    <w:rsid w:val="00130EFD"/>
    <w:rsid w:val="00130F15"/>
    <w:rsid w:val="00131683"/>
    <w:rsid w:val="001316D9"/>
    <w:rsid w:val="00131AC6"/>
    <w:rsid w:val="00131B2C"/>
    <w:rsid w:val="00131D8D"/>
    <w:rsid w:val="00131E41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05"/>
    <w:rsid w:val="0013612A"/>
    <w:rsid w:val="00136998"/>
    <w:rsid w:val="00136AAD"/>
    <w:rsid w:val="00136BA1"/>
    <w:rsid w:val="00136DF8"/>
    <w:rsid w:val="0013726F"/>
    <w:rsid w:val="00137280"/>
    <w:rsid w:val="00137288"/>
    <w:rsid w:val="00137480"/>
    <w:rsid w:val="001376F7"/>
    <w:rsid w:val="001377C3"/>
    <w:rsid w:val="00137A97"/>
    <w:rsid w:val="001405B9"/>
    <w:rsid w:val="00140608"/>
    <w:rsid w:val="0014073C"/>
    <w:rsid w:val="00140762"/>
    <w:rsid w:val="00140912"/>
    <w:rsid w:val="00140E5E"/>
    <w:rsid w:val="001410F1"/>
    <w:rsid w:val="001411F6"/>
    <w:rsid w:val="00141323"/>
    <w:rsid w:val="00141378"/>
    <w:rsid w:val="001414D7"/>
    <w:rsid w:val="001418FE"/>
    <w:rsid w:val="00141924"/>
    <w:rsid w:val="00141E46"/>
    <w:rsid w:val="0014206B"/>
    <w:rsid w:val="00142093"/>
    <w:rsid w:val="001426EA"/>
    <w:rsid w:val="0014297C"/>
    <w:rsid w:val="00142D73"/>
    <w:rsid w:val="00142E02"/>
    <w:rsid w:val="00142E42"/>
    <w:rsid w:val="00142F87"/>
    <w:rsid w:val="001433C9"/>
    <w:rsid w:val="0014371C"/>
    <w:rsid w:val="00143932"/>
    <w:rsid w:val="00143E78"/>
    <w:rsid w:val="00143FFE"/>
    <w:rsid w:val="0014411B"/>
    <w:rsid w:val="001445AA"/>
    <w:rsid w:val="0014471E"/>
    <w:rsid w:val="0014491B"/>
    <w:rsid w:val="00144B3F"/>
    <w:rsid w:val="00144E04"/>
    <w:rsid w:val="001454C4"/>
    <w:rsid w:val="00145D7C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916"/>
    <w:rsid w:val="00147D65"/>
    <w:rsid w:val="00147D91"/>
    <w:rsid w:val="00147FC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296"/>
    <w:rsid w:val="00151526"/>
    <w:rsid w:val="00151805"/>
    <w:rsid w:val="001518AA"/>
    <w:rsid w:val="00152049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AA8"/>
    <w:rsid w:val="00154B50"/>
    <w:rsid w:val="00154E96"/>
    <w:rsid w:val="00154F3A"/>
    <w:rsid w:val="00155F7A"/>
    <w:rsid w:val="00156260"/>
    <w:rsid w:val="0015674F"/>
    <w:rsid w:val="00157654"/>
    <w:rsid w:val="0016019C"/>
    <w:rsid w:val="001605D8"/>
    <w:rsid w:val="00160674"/>
    <w:rsid w:val="00160786"/>
    <w:rsid w:val="00161455"/>
    <w:rsid w:val="001618A3"/>
    <w:rsid w:val="0016207A"/>
    <w:rsid w:val="00162262"/>
    <w:rsid w:val="00162BD5"/>
    <w:rsid w:val="00162CF1"/>
    <w:rsid w:val="00162DFA"/>
    <w:rsid w:val="00162ED5"/>
    <w:rsid w:val="00162F82"/>
    <w:rsid w:val="00162F9A"/>
    <w:rsid w:val="001630E4"/>
    <w:rsid w:val="001639BC"/>
    <w:rsid w:val="001639E6"/>
    <w:rsid w:val="00163AFC"/>
    <w:rsid w:val="00164440"/>
    <w:rsid w:val="00164646"/>
    <w:rsid w:val="001647FA"/>
    <w:rsid w:val="001649D4"/>
    <w:rsid w:val="00164C22"/>
    <w:rsid w:val="00165137"/>
    <w:rsid w:val="001659CF"/>
    <w:rsid w:val="0016624A"/>
    <w:rsid w:val="0016634F"/>
    <w:rsid w:val="001669F0"/>
    <w:rsid w:val="001669F9"/>
    <w:rsid w:val="00166B2C"/>
    <w:rsid w:val="0016700E"/>
    <w:rsid w:val="0016711A"/>
    <w:rsid w:val="0016764C"/>
    <w:rsid w:val="00167709"/>
    <w:rsid w:val="00167713"/>
    <w:rsid w:val="00170397"/>
    <w:rsid w:val="001706E4"/>
    <w:rsid w:val="001708D0"/>
    <w:rsid w:val="0017095A"/>
    <w:rsid w:val="00170DB8"/>
    <w:rsid w:val="00171730"/>
    <w:rsid w:val="001718B8"/>
    <w:rsid w:val="00171944"/>
    <w:rsid w:val="00171C8E"/>
    <w:rsid w:val="00171D7E"/>
    <w:rsid w:val="00171E61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035"/>
    <w:rsid w:val="0017440C"/>
    <w:rsid w:val="001746C1"/>
    <w:rsid w:val="00174BE4"/>
    <w:rsid w:val="00174DDB"/>
    <w:rsid w:val="00174EAE"/>
    <w:rsid w:val="00174F2F"/>
    <w:rsid w:val="00175152"/>
    <w:rsid w:val="001752EC"/>
    <w:rsid w:val="00175532"/>
    <w:rsid w:val="00175B5A"/>
    <w:rsid w:val="00175F2D"/>
    <w:rsid w:val="00176414"/>
    <w:rsid w:val="001764FD"/>
    <w:rsid w:val="00176B4E"/>
    <w:rsid w:val="00176F0F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0CF"/>
    <w:rsid w:val="001836DF"/>
    <w:rsid w:val="00183CC6"/>
    <w:rsid w:val="00183D8A"/>
    <w:rsid w:val="00183DFF"/>
    <w:rsid w:val="00183E8B"/>
    <w:rsid w:val="00183F11"/>
    <w:rsid w:val="001840F5"/>
    <w:rsid w:val="00184BE0"/>
    <w:rsid w:val="00184DAB"/>
    <w:rsid w:val="00184F51"/>
    <w:rsid w:val="00185257"/>
    <w:rsid w:val="00185E59"/>
    <w:rsid w:val="00185E97"/>
    <w:rsid w:val="00185F10"/>
    <w:rsid w:val="00186395"/>
    <w:rsid w:val="00186658"/>
    <w:rsid w:val="00186835"/>
    <w:rsid w:val="0018691B"/>
    <w:rsid w:val="00186B4D"/>
    <w:rsid w:val="0018767B"/>
    <w:rsid w:val="00190307"/>
    <w:rsid w:val="00190731"/>
    <w:rsid w:val="00190927"/>
    <w:rsid w:val="00190AFC"/>
    <w:rsid w:val="00190BD5"/>
    <w:rsid w:val="001912D1"/>
    <w:rsid w:val="00191727"/>
    <w:rsid w:val="00191830"/>
    <w:rsid w:val="00191A2B"/>
    <w:rsid w:val="00191EBF"/>
    <w:rsid w:val="00192351"/>
    <w:rsid w:val="00192403"/>
    <w:rsid w:val="001925E5"/>
    <w:rsid w:val="00192BEC"/>
    <w:rsid w:val="00192D98"/>
    <w:rsid w:val="00193987"/>
    <w:rsid w:val="00194465"/>
    <w:rsid w:val="00194A69"/>
    <w:rsid w:val="00194FBD"/>
    <w:rsid w:val="0019573B"/>
    <w:rsid w:val="0019592C"/>
    <w:rsid w:val="00195A96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6D"/>
    <w:rsid w:val="001A067A"/>
    <w:rsid w:val="001A0727"/>
    <w:rsid w:val="001A10FA"/>
    <w:rsid w:val="001A119C"/>
    <w:rsid w:val="001A11B9"/>
    <w:rsid w:val="001A1E5B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26"/>
    <w:rsid w:val="001A4EDF"/>
    <w:rsid w:val="001A5174"/>
    <w:rsid w:val="001A5956"/>
    <w:rsid w:val="001A5A6A"/>
    <w:rsid w:val="001A61A0"/>
    <w:rsid w:val="001A628F"/>
    <w:rsid w:val="001A6756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170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B37"/>
    <w:rsid w:val="001B51CB"/>
    <w:rsid w:val="001B51F0"/>
    <w:rsid w:val="001B5332"/>
    <w:rsid w:val="001B53B3"/>
    <w:rsid w:val="001B54E9"/>
    <w:rsid w:val="001B5AC4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6E5"/>
    <w:rsid w:val="001C0883"/>
    <w:rsid w:val="001C16A9"/>
    <w:rsid w:val="001C1C33"/>
    <w:rsid w:val="001C1E53"/>
    <w:rsid w:val="001C211D"/>
    <w:rsid w:val="001C2E60"/>
    <w:rsid w:val="001C3474"/>
    <w:rsid w:val="001C3DC6"/>
    <w:rsid w:val="001C3EAD"/>
    <w:rsid w:val="001C3EAE"/>
    <w:rsid w:val="001C459F"/>
    <w:rsid w:val="001C4F5F"/>
    <w:rsid w:val="001C518A"/>
    <w:rsid w:val="001C5594"/>
    <w:rsid w:val="001C589B"/>
    <w:rsid w:val="001C58A6"/>
    <w:rsid w:val="001C5EB7"/>
    <w:rsid w:val="001C5F88"/>
    <w:rsid w:val="001C619C"/>
    <w:rsid w:val="001C6659"/>
    <w:rsid w:val="001C6AA5"/>
    <w:rsid w:val="001C70EF"/>
    <w:rsid w:val="001C7185"/>
    <w:rsid w:val="001C73CA"/>
    <w:rsid w:val="001C7AB6"/>
    <w:rsid w:val="001C7C70"/>
    <w:rsid w:val="001C7E39"/>
    <w:rsid w:val="001C7F47"/>
    <w:rsid w:val="001D006C"/>
    <w:rsid w:val="001D0578"/>
    <w:rsid w:val="001D0593"/>
    <w:rsid w:val="001D1258"/>
    <w:rsid w:val="001D13B0"/>
    <w:rsid w:val="001D15D4"/>
    <w:rsid w:val="001D19F8"/>
    <w:rsid w:val="001D1B43"/>
    <w:rsid w:val="001D1CFF"/>
    <w:rsid w:val="001D2B3C"/>
    <w:rsid w:val="001D2BB2"/>
    <w:rsid w:val="001D2E6C"/>
    <w:rsid w:val="001D2ECD"/>
    <w:rsid w:val="001D329E"/>
    <w:rsid w:val="001D32E8"/>
    <w:rsid w:val="001D34EC"/>
    <w:rsid w:val="001D37C0"/>
    <w:rsid w:val="001D3C68"/>
    <w:rsid w:val="001D4043"/>
    <w:rsid w:val="001D4315"/>
    <w:rsid w:val="001D43C0"/>
    <w:rsid w:val="001D452A"/>
    <w:rsid w:val="001D4969"/>
    <w:rsid w:val="001D4AF0"/>
    <w:rsid w:val="001D4F24"/>
    <w:rsid w:val="001D506F"/>
    <w:rsid w:val="001D5093"/>
    <w:rsid w:val="001D5281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4AB"/>
    <w:rsid w:val="001E1524"/>
    <w:rsid w:val="001E1D3C"/>
    <w:rsid w:val="001E1D71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9D0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9AD"/>
    <w:rsid w:val="001E6C1B"/>
    <w:rsid w:val="001E6C47"/>
    <w:rsid w:val="001E6DE6"/>
    <w:rsid w:val="001E6ECD"/>
    <w:rsid w:val="001E6F14"/>
    <w:rsid w:val="001E719A"/>
    <w:rsid w:val="001E750C"/>
    <w:rsid w:val="001E7632"/>
    <w:rsid w:val="001E7922"/>
    <w:rsid w:val="001E7AFE"/>
    <w:rsid w:val="001F0546"/>
    <w:rsid w:val="001F0848"/>
    <w:rsid w:val="001F0DDF"/>
    <w:rsid w:val="001F1140"/>
    <w:rsid w:val="001F134F"/>
    <w:rsid w:val="001F1588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3A38"/>
    <w:rsid w:val="001F45E8"/>
    <w:rsid w:val="001F4AE1"/>
    <w:rsid w:val="001F4CB5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6ECE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C6B"/>
    <w:rsid w:val="00200F33"/>
    <w:rsid w:val="002018D7"/>
    <w:rsid w:val="00201C7E"/>
    <w:rsid w:val="00201D85"/>
    <w:rsid w:val="0020213E"/>
    <w:rsid w:val="00202201"/>
    <w:rsid w:val="002029C7"/>
    <w:rsid w:val="00202B8E"/>
    <w:rsid w:val="00202D2E"/>
    <w:rsid w:val="00203159"/>
    <w:rsid w:val="0020361A"/>
    <w:rsid w:val="00203A6E"/>
    <w:rsid w:val="00203CE0"/>
    <w:rsid w:val="00203F00"/>
    <w:rsid w:val="00203F5C"/>
    <w:rsid w:val="002047DE"/>
    <w:rsid w:val="002049B6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0E3"/>
    <w:rsid w:val="0020750B"/>
    <w:rsid w:val="0020757B"/>
    <w:rsid w:val="00207603"/>
    <w:rsid w:val="00207613"/>
    <w:rsid w:val="00207847"/>
    <w:rsid w:val="0020799F"/>
    <w:rsid w:val="00207A1D"/>
    <w:rsid w:val="00207AF9"/>
    <w:rsid w:val="00207BB9"/>
    <w:rsid w:val="00207E36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F5"/>
    <w:rsid w:val="00211C49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6D18"/>
    <w:rsid w:val="00217135"/>
    <w:rsid w:val="0021737B"/>
    <w:rsid w:val="002177AC"/>
    <w:rsid w:val="002178BA"/>
    <w:rsid w:val="00217A8F"/>
    <w:rsid w:val="00217AC2"/>
    <w:rsid w:val="00217CE8"/>
    <w:rsid w:val="0022017D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99C"/>
    <w:rsid w:val="00224A9B"/>
    <w:rsid w:val="00224C25"/>
    <w:rsid w:val="00224FF9"/>
    <w:rsid w:val="00225398"/>
    <w:rsid w:val="00225FAF"/>
    <w:rsid w:val="0022657F"/>
    <w:rsid w:val="00226608"/>
    <w:rsid w:val="00226720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02"/>
    <w:rsid w:val="00230BB1"/>
    <w:rsid w:val="0023101D"/>
    <w:rsid w:val="00231234"/>
    <w:rsid w:val="002314EE"/>
    <w:rsid w:val="00231692"/>
    <w:rsid w:val="00231740"/>
    <w:rsid w:val="00231929"/>
    <w:rsid w:val="00231C09"/>
    <w:rsid w:val="00231D67"/>
    <w:rsid w:val="00231EDC"/>
    <w:rsid w:val="00232191"/>
    <w:rsid w:val="00232471"/>
    <w:rsid w:val="0023298A"/>
    <w:rsid w:val="00232E9D"/>
    <w:rsid w:val="00232ED9"/>
    <w:rsid w:val="002336F1"/>
    <w:rsid w:val="0023386C"/>
    <w:rsid w:val="00233935"/>
    <w:rsid w:val="00233B04"/>
    <w:rsid w:val="0023417D"/>
    <w:rsid w:val="002344C8"/>
    <w:rsid w:val="002349C5"/>
    <w:rsid w:val="002349F3"/>
    <w:rsid w:val="00235581"/>
    <w:rsid w:val="00235698"/>
    <w:rsid w:val="00235724"/>
    <w:rsid w:val="00235878"/>
    <w:rsid w:val="0023598D"/>
    <w:rsid w:val="002361D3"/>
    <w:rsid w:val="00236EB2"/>
    <w:rsid w:val="00236F55"/>
    <w:rsid w:val="00236F71"/>
    <w:rsid w:val="00237189"/>
    <w:rsid w:val="0023729A"/>
    <w:rsid w:val="002373FC"/>
    <w:rsid w:val="002374AD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5D0"/>
    <w:rsid w:val="002425DE"/>
    <w:rsid w:val="00242B2A"/>
    <w:rsid w:val="00242CAE"/>
    <w:rsid w:val="002437F9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6F99"/>
    <w:rsid w:val="002471AB"/>
    <w:rsid w:val="0024785A"/>
    <w:rsid w:val="00247B6E"/>
    <w:rsid w:val="00247C46"/>
    <w:rsid w:val="00247C82"/>
    <w:rsid w:val="00247D8E"/>
    <w:rsid w:val="00247DC3"/>
    <w:rsid w:val="00247DD1"/>
    <w:rsid w:val="00250244"/>
    <w:rsid w:val="00250D9C"/>
    <w:rsid w:val="00251117"/>
    <w:rsid w:val="002511F4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AD7"/>
    <w:rsid w:val="002530CC"/>
    <w:rsid w:val="002530D6"/>
    <w:rsid w:val="002530D9"/>
    <w:rsid w:val="0025325D"/>
    <w:rsid w:val="002533FF"/>
    <w:rsid w:val="00253400"/>
    <w:rsid w:val="002537F5"/>
    <w:rsid w:val="002538AA"/>
    <w:rsid w:val="002538BC"/>
    <w:rsid w:val="002539BC"/>
    <w:rsid w:val="00253A89"/>
    <w:rsid w:val="00253D64"/>
    <w:rsid w:val="00254517"/>
    <w:rsid w:val="00254616"/>
    <w:rsid w:val="002548B7"/>
    <w:rsid w:val="00254BF6"/>
    <w:rsid w:val="00254CC7"/>
    <w:rsid w:val="00255279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578"/>
    <w:rsid w:val="00257A62"/>
    <w:rsid w:val="00260156"/>
    <w:rsid w:val="0026075E"/>
    <w:rsid w:val="00260FAD"/>
    <w:rsid w:val="002612A1"/>
    <w:rsid w:val="002613D2"/>
    <w:rsid w:val="0026179E"/>
    <w:rsid w:val="00261D05"/>
    <w:rsid w:val="00261FF8"/>
    <w:rsid w:val="002623AC"/>
    <w:rsid w:val="00262772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223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885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67D"/>
    <w:rsid w:val="00274BED"/>
    <w:rsid w:val="00274D08"/>
    <w:rsid w:val="00275435"/>
    <w:rsid w:val="00275464"/>
    <w:rsid w:val="0027568B"/>
    <w:rsid w:val="002756D5"/>
    <w:rsid w:val="00275CD2"/>
    <w:rsid w:val="00275E8C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2FC2"/>
    <w:rsid w:val="00283181"/>
    <w:rsid w:val="002835A5"/>
    <w:rsid w:val="002836DC"/>
    <w:rsid w:val="00283B90"/>
    <w:rsid w:val="00283D6B"/>
    <w:rsid w:val="00284428"/>
    <w:rsid w:val="00284E7F"/>
    <w:rsid w:val="0028527A"/>
    <w:rsid w:val="00285520"/>
    <w:rsid w:val="00285894"/>
    <w:rsid w:val="0028597C"/>
    <w:rsid w:val="002859BE"/>
    <w:rsid w:val="00285E28"/>
    <w:rsid w:val="002863BA"/>
    <w:rsid w:val="00286487"/>
    <w:rsid w:val="00286631"/>
    <w:rsid w:val="00286B14"/>
    <w:rsid w:val="00286F76"/>
    <w:rsid w:val="00287376"/>
    <w:rsid w:val="0028760F"/>
    <w:rsid w:val="002877DE"/>
    <w:rsid w:val="00287C28"/>
    <w:rsid w:val="00290254"/>
    <w:rsid w:val="0029178F"/>
    <w:rsid w:val="0029193A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32F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2ED"/>
    <w:rsid w:val="0029743A"/>
    <w:rsid w:val="00297499"/>
    <w:rsid w:val="002974AA"/>
    <w:rsid w:val="002976A3"/>
    <w:rsid w:val="00297F46"/>
    <w:rsid w:val="002A002A"/>
    <w:rsid w:val="002A0581"/>
    <w:rsid w:val="002A05EF"/>
    <w:rsid w:val="002A0724"/>
    <w:rsid w:val="002A0A16"/>
    <w:rsid w:val="002A0C4E"/>
    <w:rsid w:val="002A0E4F"/>
    <w:rsid w:val="002A161F"/>
    <w:rsid w:val="002A1737"/>
    <w:rsid w:val="002A1A57"/>
    <w:rsid w:val="002A1C6E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3EB3"/>
    <w:rsid w:val="002A4102"/>
    <w:rsid w:val="002A4918"/>
    <w:rsid w:val="002A4E20"/>
    <w:rsid w:val="002A4EFE"/>
    <w:rsid w:val="002A523D"/>
    <w:rsid w:val="002A5488"/>
    <w:rsid w:val="002A5912"/>
    <w:rsid w:val="002A5F1E"/>
    <w:rsid w:val="002A5FC1"/>
    <w:rsid w:val="002A60B6"/>
    <w:rsid w:val="002A6377"/>
    <w:rsid w:val="002A68D9"/>
    <w:rsid w:val="002A732C"/>
    <w:rsid w:val="002A7635"/>
    <w:rsid w:val="002A798D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7CA"/>
    <w:rsid w:val="002B2A6C"/>
    <w:rsid w:val="002B2C92"/>
    <w:rsid w:val="002B2F85"/>
    <w:rsid w:val="002B3081"/>
    <w:rsid w:val="002B318B"/>
    <w:rsid w:val="002B31B6"/>
    <w:rsid w:val="002B32BC"/>
    <w:rsid w:val="002B340B"/>
    <w:rsid w:val="002B34AE"/>
    <w:rsid w:val="002B3616"/>
    <w:rsid w:val="002B3BA1"/>
    <w:rsid w:val="002B3D90"/>
    <w:rsid w:val="002B3F04"/>
    <w:rsid w:val="002B44E1"/>
    <w:rsid w:val="002B47C0"/>
    <w:rsid w:val="002B4982"/>
    <w:rsid w:val="002B4C39"/>
    <w:rsid w:val="002B5146"/>
    <w:rsid w:val="002B5193"/>
    <w:rsid w:val="002B5370"/>
    <w:rsid w:val="002B5499"/>
    <w:rsid w:val="002B5976"/>
    <w:rsid w:val="002B5B33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7F7"/>
    <w:rsid w:val="002C0818"/>
    <w:rsid w:val="002C0DD0"/>
    <w:rsid w:val="002C0E0A"/>
    <w:rsid w:val="002C1C49"/>
    <w:rsid w:val="002C1C4F"/>
    <w:rsid w:val="002C1DF1"/>
    <w:rsid w:val="002C1EFC"/>
    <w:rsid w:val="002C203A"/>
    <w:rsid w:val="002C273B"/>
    <w:rsid w:val="002C27F3"/>
    <w:rsid w:val="002C2B30"/>
    <w:rsid w:val="002C2E8A"/>
    <w:rsid w:val="002C2FCD"/>
    <w:rsid w:val="002C3216"/>
    <w:rsid w:val="002C36D3"/>
    <w:rsid w:val="002C3AE4"/>
    <w:rsid w:val="002C3B99"/>
    <w:rsid w:val="002C3C99"/>
    <w:rsid w:val="002C3E89"/>
    <w:rsid w:val="002C4110"/>
    <w:rsid w:val="002C44BB"/>
    <w:rsid w:val="002C44DB"/>
    <w:rsid w:val="002C47BD"/>
    <w:rsid w:val="002C4847"/>
    <w:rsid w:val="002C4FAC"/>
    <w:rsid w:val="002C517A"/>
    <w:rsid w:val="002C5533"/>
    <w:rsid w:val="002C5620"/>
    <w:rsid w:val="002C5A6B"/>
    <w:rsid w:val="002C5DAF"/>
    <w:rsid w:val="002C61E0"/>
    <w:rsid w:val="002C6408"/>
    <w:rsid w:val="002C672C"/>
    <w:rsid w:val="002C6DE2"/>
    <w:rsid w:val="002C75CC"/>
    <w:rsid w:val="002C782F"/>
    <w:rsid w:val="002C7B03"/>
    <w:rsid w:val="002C7B0D"/>
    <w:rsid w:val="002C7D95"/>
    <w:rsid w:val="002D001E"/>
    <w:rsid w:val="002D0298"/>
    <w:rsid w:val="002D03F8"/>
    <w:rsid w:val="002D04DC"/>
    <w:rsid w:val="002D0657"/>
    <w:rsid w:val="002D066F"/>
    <w:rsid w:val="002D08B9"/>
    <w:rsid w:val="002D0987"/>
    <w:rsid w:val="002D09B3"/>
    <w:rsid w:val="002D0DE2"/>
    <w:rsid w:val="002D1371"/>
    <w:rsid w:val="002D13B7"/>
    <w:rsid w:val="002D15C0"/>
    <w:rsid w:val="002D165D"/>
    <w:rsid w:val="002D17B2"/>
    <w:rsid w:val="002D1DFE"/>
    <w:rsid w:val="002D2057"/>
    <w:rsid w:val="002D20F7"/>
    <w:rsid w:val="002D2528"/>
    <w:rsid w:val="002D2B4E"/>
    <w:rsid w:val="002D341A"/>
    <w:rsid w:val="002D35C8"/>
    <w:rsid w:val="002D3968"/>
    <w:rsid w:val="002D425A"/>
    <w:rsid w:val="002D4322"/>
    <w:rsid w:val="002D4523"/>
    <w:rsid w:val="002D496A"/>
    <w:rsid w:val="002D4A54"/>
    <w:rsid w:val="002D4C64"/>
    <w:rsid w:val="002D4DFF"/>
    <w:rsid w:val="002D4E37"/>
    <w:rsid w:val="002D4EE9"/>
    <w:rsid w:val="002D52E0"/>
    <w:rsid w:val="002D5DEA"/>
    <w:rsid w:val="002D5E1E"/>
    <w:rsid w:val="002D60B9"/>
    <w:rsid w:val="002D6127"/>
    <w:rsid w:val="002D61F6"/>
    <w:rsid w:val="002D620D"/>
    <w:rsid w:val="002D63B8"/>
    <w:rsid w:val="002D68C3"/>
    <w:rsid w:val="002D6C69"/>
    <w:rsid w:val="002D745A"/>
    <w:rsid w:val="002D772F"/>
    <w:rsid w:val="002E018E"/>
    <w:rsid w:val="002E04F0"/>
    <w:rsid w:val="002E0864"/>
    <w:rsid w:val="002E099D"/>
    <w:rsid w:val="002E0A48"/>
    <w:rsid w:val="002E0E94"/>
    <w:rsid w:val="002E1313"/>
    <w:rsid w:val="002E169E"/>
    <w:rsid w:val="002E16BC"/>
    <w:rsid w:val="002E1941"/>
    <w:rsid w:val="002E21D5"/>
    <w:rsid w:val="002E251B"/>
    <w:rsid w:val="002E2923"/>
    <w:rsid w:val="002E2A53"/>
    <w:rsid w:val="002E2A76"/>
    <w:rsid w:val="002E2BB0"/>
    <w:rsid w:val="002E306D"/>
    <w:rsid w:val="002E3402"/>
    <w:rsid w:val="002E3624"/>
    <w:rsid w:val="002E3653"/>
    <w:rsid w:val="002E36AE"/>
    <w:rsid w:val="002E38B7"/>
    <w:rsid w:val="002E4257"/>
    <w:rsid w:val="002E43BA"/>
    <w:rsid w:val="002E4DC0"/>
    <w:rsid w:val="002E5290"/>
    <w:rsid w:val="002E58E1"/>
    <w:rsid w:val="002E5BDD"/>
    <w:rsid w:val="002E5C56"/>
    <w:rsid w:val="002E6615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0A"/>
    <w:rsid w:val="002F0ADB"/>
    <w:rsid w:val="002F1246"/>
    <w:rsid w:val="002F1ABF"/>
    <w:rsid w:val="002F1B45"/>
    <w:rsid w:val="002F1B6E"/>
    <w:rsid w:val="002F2AE0"/>
    <w:rsid w:val="002F2BA8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43E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D53"/>
    <w:rsid w:val="00305E8E"/>
    <w:rsid w:val="003062FA"/>
    <w:rsid w:val="003065FB"/>
    <w:rsid w:val="0030663B"/>
    <w:rsid w:val="00306E33"/>
    <w:rsid w:val="00307980"/>
    <w:rsid w:val="00307B27"/>
    <w:rsid w:val="00307F28"/>
    <w:rsid w:val="00310148"/>
    <w:rsid w:val="003101DC"/>
    <w:rsid w:val="0031035A"/>
    <w:rsid w:val="00310693"/>
    <w:rsid w:val="003106D1"/>
    <w:rsid w:val="0031079B"/>
    <w:rsid w:val="00310CC6"/>
    <w:rsid w:val="003111DA"/>
    <w:rsid w:val="00311642"/>
    <w:rsid w:val="00311761"/>
    <w:rsid w:val="00311941"/>
    <w:rsid w:val="00311AFC"/>
    <w:rsid w:val="00312183"/>
    <w:rsid w:val="003121B8"/>
    <w:rsid w:val="00312357"/>
    <w:rsid w:val="00312D99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786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6A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788"/>
    <w:rsid w:val="003249F8"/>
    <w:rsid w:val="00325435"/>
    <w:rsid w:val="003259EB"/>
    <w:rsid w:val="00326251"/>
    <w:rsid w:val="0032649F"/>
    <w:rsid w:val="003264A2"/>
    <w:rsid w:val="0032695B"/>
    <w:rsid w:val="00326BBA"/>
    <w:rsid w:val="00326FC1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0E8B"/>
    <w:rsid w:val="00331BCC"/>
    <w:rsid w:val="00332158"/>
    <w:rsid w:val="003321C3"/>
    <w:rsid w:val="0033265F"/>
    <w:rsid w:val="00332962"/>
    <w:rsid w:val="00332A33"/>
    <w:rsid w:val="00332B7D"/>
    <w:rsid w:val="00333238"/>
    <w:rsid w:val="0033392F"/>
    <w:rsid w:val="0033476C"/>
    <w:rsid w:val="003349CA"/>
    <w:rsid w:val="00334A4F"/>
    <w:rsid w:val="00335097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37E61"/>
    <w:rsid w:val="003401C5"/>
    <w:rsid w:val="00340E16"/>
    <w:rsid w:val="00340E58"/>
    <w:rsid w:val="00341087"/>
    <w:rsid w:val="0034119A"/>
    <w:rsid w:val="00341CDF"/>
    <w:rsid w:val="00342317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BE3"/>
    <w:rsid w:val="00346EA4"/>
    <w:rsid w:val="003471DC"/>
    <w:rsid w:val="0034733D"/>
    <w:rsid w:val="0034745C"/>
    <w:rsid w:val="00347655"/>
    <w:rsid w:val="003479DB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AB0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2B7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7AF"/>
    <w:rsid w:val="00360986"/>
    <w:rsid w:val="00360E73"/>
    <w:rsid w:val="003617B5"/>
    <w:rsid w:val="0036185C"/>
    <w:rsid w:val="00361B3C"/>
    <w:rsid w:val="00361C91"/>
    <w:rsid w:val="0036262C"/>
    <w:rsid w:val="00362789"/>
    <w:rsid w:val="00362C5A"/>
    <w:rsid w:val="00363D68"/>
    <w:rsid w:val="00363E00"/>
    <w:rsid w:val="00363E9E"/>
    <w:rsid w:val="0036416E"/>
    <w:rsid w:val="00364591"/>
    <w:rsid w:val="00364A63"/>
    <w:rsid w:val="00365350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2E"/>
    <w:rsid w:val="00372F5D"/>
    <w:rsid w:val="00372FD7"/>
    <w:rsid w:val="003731B6"/>
    <w:rsid w:val="003733D1"/>
    <w:rsid w:val="00373414"/>
    <w:rsid w:val="003734F9"/>
    <w:rsid w:val="00373C10"/>
    <w:rsid w:val="00373E10"/>
    <w:rsid w:val="00373EFE"/>
    <w:rsid w:val="00373F2C"/>
    <w:rsid w:val="0037406C"/>
    <w:rsid w:val="003741D2"/>
    <w:rsid w:val="00374460"/>
    <w:rsid w:val="003744CB"/>
    <w:rsid w:val="0037456D"/>
    <w:rsid w:val="0037469A"/>
    <w:rsid w:val="00374804"/>
    <w:rsid w:val="00374F06"/>
    <w:rsid w:val="00374F99"/>
    <w:rsid w:val="00375D59"/>
    <w:rsid w:val="00375D8B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9D4"/>
    <w:rsid w:val="003802C7"/>
    <w:rsid w:val="0038084F"/>
    <w:rsid w:val="00380892"/>
    <w:rsid w:val="00380AE2"/>
    <w:rsid w:val="00380B11"/>
    <w:rsid w:val="00380F42"/>
    <w:rsid w:val="00381685"/>
    <w:rsid w:val="003821E7"/>
    <w:rsid w:val="0038232C"/>
    <w:rsid w:val="0038242A"/>
    <w:rsid w:val="00382903"/>
    <w:rsid w:val="00383246"/>
    <w:rsid w:val="00383483"/>
    <w:rsid w:val="00383816"/>
    <w:rsid w:val="00383827"/>
    <w:rsid w:val="00383A2E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36B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827"/>
    <w:rsid w:val="00392C86"/>
    <w:rsid w:val="00392DB8"/>
    <w:rsid w:val="00393B78"/>
    <w:rsid w:val="00394739"/>
    <w:rsid w:val="00394775"/>
    <w:rsid w:val="00394A43"/>
    <w:rsid w:val="00394B44"/>
    <w:rsid w:val="0039502C"/>
    <w:rsid w:val="00395515"/>
    <w:rsid w:val="0039564D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67A"/>
    <w:rsid w:val="003A168D"/>
    <w:rsid w:val="003A19E0"/>
    <w:rsid w:val="003A1DD5"/>
    <w:rsid w:val="003A2019"/>
    <w:rsid w:val="003A2D39"/>
    <w:rsid w:val="003A2FE7"/>
    <w:rsid w:val="003A36CA"/>
    <w:rsid w:val="003A42BB"/>
    <w:rsid w:val="003A435A"/>
    <w:rsid w:val="003A45FB"/>
    <w:rsid w:val="003A48FC"/>
    <w:rsid w:val="003A4A0D"/>
    <w:rsid w:val="003A4E82"/>
    <w:rsid w:val="003A590E"/>
    <w:rsid w:val="003A6330"/>
    <w:rsid w:val="003A65E0"/>
    <w:rsid w:val="003A6700"/>
    <w:rsid w:val="003A67EA"/>
    <w:rsid w:val="003A6BC9"/>
    <w:rsid w:val="003A76A9"/>
    <w:rsid w:val="003A7747"/>
    <w:rsid w:val="003B0191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295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953"/>
    <w:rsid w:val="003B6A81"/>
    <w:rsid w:val="003B6F75"/>
    <w:rsid w:val="003B6FCB"/>
    <w:rsid w:val="003B7020"/>
    <w:rsid w:val="003B704C"/>
    <w:rsid w:val="003B7271"/>
    <w:rsid w:val="003B7294"/>
    <w:rsid w:val="003B75C4"/>
    <w:rsid w:val="003B76FE"/>
    <w:rsid w:val="003B7E5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2EE6"/>
    <w:rsid w:val="003C30C6"/>
    <w:rsid w:val="003C3470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2C4"/>
    <w:rsid w:val="003C6580"/>
    <w:rsid w:val="003C6F60"/>
    <w:rsid w:val="003C728E"/>
    <w:rsid w:val="003C730B"/>
    <w:rsid w:val="003C7459"/>
    <w:rsid w:val="003C75E4"/>
    <w:rsid w:val="003C7728"/>
    <w:rsid w:val="003C78C0"/>
    <w:rsid w:val="003C79A4"/>
    <w:rsid w:val="003D08E9"/>
    <w:rsid w:val="003D09DA"/>
    <w:rsid w:val="003D0A97"/>
    <w:rsid w:val="003D0B50"/>
    <w:rsid w:val="003D0CCB"/>
    <w:rsid w:val="003D0D74"/>
    <w:rsid w:val="003D0D75"/>
    <w:rsid w:val="003D0E68"/>
    <w:rsid w:val="003D16A2"/>
    <w:rsid w:val="003D1FD8"/>
    <w:rsid w:val="003D2050"/>
    <w:rsid w:val="003D2339"/>
    <w:rsid w:val="003D26AA"/>
    <w:rsid w:val="003D2A2B"/>
    <w:rsid w:val="003D2F94"/>
    <w:rsid w:val="003D3201"/>
    <w:rsid w:val="003D32E9"/>
    <w:rsid w:val="003D34D8"/>
    <w:rsid w:val="003D3666"/>
    <w:rsid w:val="003D39A6"/>
    <w:rsid w:val="003D3F75"/>
    <w:rsid w:val="003D42A0"/>
    <w:rsid w:val="003D4330"/>
    <w:rsid w:val="003D4350"/>
    <w:rsid w:val="003D4409"/>
    <w:rsid w:val="003D5083"/>
    <w:rsid w:val="003D50AE"/>
    <w:rsid w:val="003D5176"/>
    <w:rsid w:val="003D52A8"/>
    <w:rsid w:val="003D56E7"/>
    <w:rsid w:val="003D5717"/>
    <w:rsid w:val="003D5878"/>
    <w:rsid w:val="003D59FE"/>
    <w:rsid w:val="003D5D14"/>
    <w:rsid w:val="003D60D5"/>
    <w:rsid w:val="003D63BA"/>
    <w:rsid w:val="003D6402"/>
    <w:rsid w:val="003D680E"/>
    <w:rsid w:val="003D6AC2"/>
    <w:rsid w:val="003D6DEB"/>
    <w:rsid w:val="003D74B4"/>
    <w:rsid w:val="003D74CD"/>
    <w:rsid w:val="003D782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23"/>
    <w:rsid w:val="003E1748"/>
    <w:rsid w:val="003E187F"/>
    <w:rsid w:val="003E18AD"/>
    <w:rsid w:val="003E19AC"/>
    <w:rsid w:val="003E19B9"/>
    <w:rsid w:val="003E1CF4"/>
    <w:rsid w:val="003E1DDD"/>
    <w:rsid w:val="003E240A"/>
    <w:rsid w:val="003E2931"/>
    <w:rsid w:val="003E2B40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3E9"/>
    <w:rsid w:val="003E4CDB"/>
    <w:rsid w:val="003E52EB"/>
    <w:rsid w:val="003E61AF"/>
    <w:rsid w:val="003E6592"/>
    <w:rsid w:val="003E67E6"/>
    <w:rsid w:val="003E6928"/>
    <w:rsid w:val="003E703E"/>
    <w:rsid w:val="003E73BC"/>
    <w:rsid w:val="003E7A07"/>
    <w:rsid w:val="003E7C6F"/>
    <w:rsid w:val="003F0656"/>
    <w:rsid w:val="003F0905"/>
    <w:rsid w:val="003F0D71"/>
    <w:rsid w:val="003F1438"/>
    <w:rsid w:val="003F16E1"/>
    <w:rsid w:val="003F1B6D"/>
    <w:rsid w:val="003F1D73"/>
    <w:rsid w:val="003F1D98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4FE1"/>
    <w:rsid w:val="003F536B"/>
    <w:rsid w:val="003F586D"/>
    <w:rsid w:val="003F59D4"/>
    <w:rsid w:val="003F5FA3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9A0"/>
    <w:rsid w:val="003F7C24"/>
    <w:rsid w:val="003F7DFF"/>
    <w:rsid w:val="00400032"/>
    <w:rsid w:val="004000DB"/>
    <w:rsid w:val="0040015E"/>
    <w:rsid w:val="00400427"/>
    <w:rsid w:val="004010CF"/>
    <w:rsid w:val="004012FA"/>
    <w:rsid w:val="004017C6"/>
    <w:rsid w:val="00401907"/>
    <w:rsid w:val="004021C9"/>
    <w:rsid w:val="004024AB"/>
    <w:rsid w:val="0040274C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68F"/>
    <w:rsid w:val="00405898"/>
    <w:rsid w:val="00405D95"/>
    <w:rsid w:val="00405F90"/>
    <w:rsid w:val="00405FCD"/>
    <w:rsid w:val="00406108"/>
    <w:rsid w:val="00406412"/>
    <w:rsid w:val="004064B6"/>
    <w:rsid w:val="0040669E"/>
    <w:rsid w:val="00406944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38F"/>
    <w:rsid w:val="004118C9"/>
    <w:rsid w:val="0041195D"/>
    <w:rsid w:val="00411B58"/>
    <w:rsid w:val="00412697"/>
    <w:rsid w:val="00412B1D"/>
    <w:rsid w:val="00412DBE"/>
    <w:rsid w:val="00412EC7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84A"/>
    <w:rsid w:val="0041596C"/>
    <w:rsid w:val="004159D3"/>
    <w:rsid w:val="00415A14"/>
    <w:rsid w:val="0041616C"/>
    <w:rsid w:val="00416468"/>
    <w:rsid w:val="00416A66"/>
    <w:rsid w:val="00416BF3"/>
    <w:rsid w:val="00416BFB"/>
    <w:rsid w:val="00416DCB"/>
    <w:rsid w:val="004174FC"/>
    <w:rsid w:val="004175BF"/>
    <w:rsid w:val="00417678"/>
    <w:rsid w:val="00420126"/>
    <w:rsid w:val="004203CF"/>
    <w:rsid w:val="00420755"/>
    <w:rsid w:val="00420CB7"/>
    <w:rsid w:val="00420F26"/>
    <w:rsid w:val="0042100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55"/>
    <w:rsid w:val="00422DB5"/>
    <w:rsid w:val="0042307B"/>
    <w:rsid w:val="00423326"/>
    <w:rsid w:val="004238F9"/>
    <w:rsid w:val="00423921"/>
    <w:rsid w:val="00423A73"/>
    <w:rsid w:val="0042425E"/>
    <w:rsid w:val="004249D9"/>
    <w:rsid w:val="00424E7E"/>
    <w:rsid w:val="00424EEE"/>
    <w:rsid w:val="00425164"/>
    <w:rsid w:val="00425C97"/>
    <w:rsid w:val="00425FFD"/>
    <w:rsid w:val="004262F8"/>
    <w:rsid w:val="00426442"/>
    <w:rsid w:val="0042654A"/>
    <w:rsid w:val="00426615"/>
    <w:rsid w:val="00426865"/>
    <w:rsid w:val="00426A93"/>
    <w:rsid w:val="00426DFA"/>
    <w:rsid w:val="004273BA"/>
    <w:rsid w:val="004276E3"/>
    <w:rsid w:val="004279ED"/>
    <w:rsid w:val="00427AF4"/>
    <w:rsid w:val="00427D62"/>
    <w:rsid w:val="00427E47"/>
    <w:rsid w:val="00427E67"/>
    <w:rsid w:val="00430178"/>
    <w:rsid w:val="004301FC"/>
    <w:rsid w:val="004302A5"/>
    <w:rsid w:val="00430495"/>
    <w:rsid w:val="00430680"/>
    <w:rsid w:val="00430773"/>
    <w:rsid w:val="00430A72"/>
    <w:rsid w:val="00430E38"/>
    <w:rsid w:val="004314E7"/>
    <w:rsid w:val="0043181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4F69"/>
    <w:rsid w:val="00435178"/>
    <w:rsid w:val="0043517D"/>
    <w:rsid w:val="00435248"/>
    <w:rsid w:val="004353C1"/>
    <w:rsid w:val="0043542F"/>
    <w:rsid w:val="004355EB"/>
    <w:rsid w:val="00435602"/>
    <w:rsid w:val="004356FA"/>
    <w:rsid w:val="00435B1C"/>
    <w:rsid w:val="00435B98"/>
    <w:rsid w:val="00435CCF"/>
    <w:rsid w:val="004364EB"/>
    <w:rsid w:val="00436A3B"/>
    <w:rsid w:val="00436C57"/>
    <w:rsid w:val="00436D48"/>
    <w:rsid w:val="00436DA6"/>
    <w:rsid w:val="00436F28"/>
    <w:rsid w:val="00436F6C"/>
    <w:rsid w:val="00437027"/>
    <w:rsid w:val="00437132"/>
    <w:rsid w:val="004371AB"/>
    <w:rsid w:val="0043751C"/>
    <w:rsid w:val="004375CC"/>
    <w:rsid w:val="00437CE2"/>
    <w:rsid w:val="00437DBC"/>
    <w:rsid w:val="00437F1D"/>
    <w:rsid w:val="004402A7"/>
    <w:rsid w:val="0044035D"/>
    <w:rsid w:val="00440EA5"/>
    <w:rsid w:val="0044131C"/>
    <w:rsid w:val="0044142F"/>
    <w:rsid w:val="00441818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5EE7"/>
    <w:rsid w:val="004462AF"/>
    <w:rsid w:val="00446624"/>
    <w:rsid w:val="0044662A"/>
    <w:rsid w:val="0044666E"/>
    <w:rsid w:val="00446A0D"/>
    <w:rsid w:val="00447291"/>
    <w:rsid w:val="00447357"/>
    <w:rsid w:val="00447486"/>
    <w:rsid w:val="00450778"/>
    <w:rsid w:val="00450B28"/>
    <w:rsid w:val="00450D3B"/>
    <w:rsid w:val="00450D7D"/>
    <w:rsid w:val="00450F59"/>
    <w:rsid w:val="004513BD"/>
    <w:rsid w:val="004518D5"/>
    <w:rsid w:val="004519BF"/>
    <w:rsid w:val="00451B06"/>
    <w:rsid w:val="00451B80"/>
    <w:rsid w:val="00451BEB"/>
    <w:rsid w:val="004527C0"/>
    <w:rsid w:val="00452B1A"/>
    <w:rsid w:val="00453871"/>
    <w:rsid w:val="00453B31"/>
    <w:rsid w:val="00453D65"/>
    <w:rsid w:val="00453DE2"/>
    <w:rsid w:val="00453DEF"/>
    <w:rsid w:val="00454071"/>
    <w:rsid w:val="004543E4"/>
    <w:rsid w:val="004548E5"/>
    <w:rsid w:val="00454AA7"/>
    <w:rsid w:val="00454F08"/>
    <w:rsid w:val="0045502E"/>
    <w:rsid w:val="00455105"/>
    <w:rsid w:val="004553ED"/>
    <w:rsid w:val="0045584A"/>
    <w:rsid w:val="00455C09"/>
    <w:rsid w:val="00456114"/>
    <w:rsid w:val="00456971"/>
    <w:rsid w:val="004569CC"/>
    <w:rsid w:val="00456B9B"/>
    <w:rsid w:val="004570A8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0B99"/>
    <w:rsid w:val="0046110A"/>
    <w:rsid w:val="00461266"/>
    <w:rsid w:val="004612C8"/>
    <w:rsid w:val="004614A1"/>
    <w:rsid w:val="0046164D"/>
    <w:rsid w:val="004616E5"/>
    <w:rsid w:val="004616FF"/>
    <w:rsid w:val="004617A0"/>
    <w:rsid w:val="0046193C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2CB"/>
    <w:rsid w:val="00463448"/>
    <w:rsid w:val="00463702"/>
    <w:rsid w:val="00463FFC"/>
    <w:rsid w:val="0046434B"/>
    <w:rsid w:val="00464374"/>
    <w:rsid w:val="00464513"/>
    <w:rsid w:val="00464919"/>
    <w:rsid w:val="00464B42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6790A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55F"/>
    <w:rsid w:val="00473F5F"/>
    <w:rsid w:val="0047410D"/>
    <w:rsid w:val="00474144"/>
    <w:rsid w:val="0047450D"/>
    <w:rsid w:val="00474701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544"/>
    <w:rsid w:val="004768BD"/>
    <w:rsid w:val="00476D8B"/>
    <w:rsid w:val="00476EAE"/>
    <w:rsid w:val="00476FC4"/>
    <w:rsid w:val="004772CB"/>
    <w:rsid w:val="004774C5"/>
    <w:rsid w:val="004775ED"/>
    <w:rsid w:val="004777C7"/>
    <w:rsid w:val="00477F1E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4B"/>
    <w:rsid w:val="00482358"/>
    <w:rsid w:val="00482389"/>
    <w:rsid w:val="00482849"/>
    <w:rsid w:val="00482943"/>
    <w:rsid w:val="00482ADC"/>
    <w:rsid w:val="00482B1F"/>
    <w:rsid w:val="00482BAD"/>
    <w:rsid w:val="00482D67"/>
    <w:rsid w:val="00483D11"/>
    <w:rsid w:val="00483D20"/>
    <w:rsid w:val="0048406D"/>
    <w:rsid w:val="0048410E"/>
    <w:rsid w:val="004844C7"/>
    <w:rsid w:val="00484ACF"/>
    <w:rsid w:val="00484C46"/>
    <w:rsid w:val="00485319"/>
    <w:rsid w:val="004853DD"/>
    <w:rsid w:val="00485969"/>
    <w:rsid w:val="0048598C"/>
    <w:rsid w:val="00485D0F"/>
    <w:rsid w:val="00485E8A"/>
    <w:rsid w:val="00485F63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E33"/>
    <w:rsid w:val="004924E5"/>
    <w:rsid w:val="00492619"/>
    <w:rsid w:val="004928ED"/>
    <w:rsid w:val="00492A4F"/>
    <w:rsid w:val="00492D3C"/>
    <w:rsid w:val="00492EC0"/>
    <w:rsid w:val="00492ECB"/>
    <w:rsid w:val="0049349F"/>
    <w:rsid w:val="004935A4"/>
    <w:rsid w:val="00493D08"/>
    <w:rsid w:val="0049492C"/>
    <w:rsid w:val="00494D25"/>
    <w:rsid w:val="00494E75"/>
    <w:rsid w:val="00495071"/>
    <w:rsid w:val="00495227"/>
    <w:rsid w:val="004961DB"/>
    <w:rsid w:val="0049653E"/>
    <w:rsid w:val="00496571"/>
    <w:rsid w:val="00496606"/>
    <w:rsid w:val="0049681D"/>
    <w:rsid w:val="00496BEF"/>
    <w:rsid w:val="0049792C"/>
    <w:rsid w:val="004A01DA"/>
    <w:rsid w:val="004A01E1"/>
    <w:rsid w:val="004A06D4"/>
    <w:rsid w:val="004A0814"/>
    <w:rsid w:val="004A0C81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8FF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1E6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620A"/>
    <w:rsid w:val="004A6C23"/>
    <w:rsid w:val="004A705C"/>
    <w:rsid w:val="004A717D"/>
    <w:rsid w:val="004A71FB"/>
    <w:rsid w:val="004A7276"/>
    <w:rsid w:val="004A7447"/>
    <w:rsid w:val="004A74E1"/>
    <w:rsid w:val="004A7EE7"/>
    <w:rsid w:val="004A7FB0"/>
    <w:rsid w:val="004B0111"/>
    <w:rsid w:val="004B028F"/>
    <w:rsid w:val="004B0706"/>
    <w:rsid w:val="004B0770"/>
    <w:rsid w:val="004B0787"/>
    <w:rsid w:val="004B09A0"/>
    <w:rsid w:val="004B1313"/>
    <w:rsid w:val="004B169E"/>
    <w:rsid w:val="004B1B53"/>
    <w:rsid w:val="004B1C42"/>
    <w:rsid w:val="004B26FA"/>
    <w:rsid w:val="004B2700"/>
    <w:rsid w:val="004B27E7"/>
    <w:rsid w:val="004B2B31"/>
    <w:rsid w:val="004B2C33"/>
    <w:rsid w:val="004B2CDB"/>
    <w:rsid w:val="004B3125"/>
    <w:rsid w:val="004B3A42"/>
    <w:rsid w:val="004B3C3F"/>
    <w:rsid w:val="004B4372"/>
    <w:rsid w:val="004B4433"/>
    <w:rsid w:val="004B45A2"/>
    <w:rsid w:val="004B4A0F"/>
    <w:rsid w:val="004B4AA2"/>
    <w:rsid w:val="004B4C67"/>
    <w:rsid w:val="004B50E0"/>
    <w:rsid w:val="004B54C9"/>
    <w:rsid w:val="004B55EC"/>
    <w:rsid w:val="004B5E6E"/>
    <w:rsid w:val="004B5F75"/>
    <w:rsid w:val="004B6271"/>
    <w:rsid w:val="004B6301"/>
    <w:rsid w:val="004B6398"/>
    <w:rsid w:val="004B6469"/>
    <w:rsid w:val="004B6A3B"/>
    <w:rsid w:val="004B6FFB"/>
    <w:rsid w:val="004B7199"/>
    <w:rsid w:val="004B7851"/>
    <w:rsid w:val="004B795F"/>
    <w:rsid w:val="004B7BA5"/>
    <w:rsid w:val="004C0346"/>
    <w:rsid w:val="004C03CC"/>
    <w:rsid w:val="004C0B5B"/>
    <w:rsid w:val="004C0F99"/>
    <w:rsid w:val="004C130D"/>
    <w:rsid w:val="004C1366"/>
    <w:rsid w:val="004C1599"/>
    <w:rsid w:val="004C1624"/>
    <w:rsid w:val="004C188E"/>
    <w:rsid w:val="004C18A3"/>
    <w:rsid w:val="004C22E5"/>
    <w:rsid w:val="004C2371"/>
    <w:rsid w:val="004C2C4E"/>
    <w:rsid w:val="004C2F01"/>
    <w:rsid w:val="004C3012"/>
    <w:rsid w:val="004C311C"/>
    <w:rsid w:val="004C343F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0C4"/>
    <w:rsid w:val="004C62A9"/>
    <w:rsid w:val="004C63D6"/>
    <w:rsid w:val="004C660B"/>
    <w:rsid w:val="004C6627"/>
    <w:rsid w:val="004C6671"/>
    <w:rsid w:val="004C6834"/>
    <w:rsid w:val="004C6915"/>
    <w:rsid w:val="004C6A97"/>
    <w:rsid w:val="004C6D25"/>
    <w:rsid w:val="004C718C"/>
    <w:rsid w:val="004C730E"/>
    <w:rsid w:val="004C7739"/>
    <w:rsid w:val="004C7BDF"/>
    <w:rsid w:val="004C7D7C"/>
    <w:rsid w:val="004C7EB3"/>
    <w:rsid w:val="004D001B"/>
    <w:rsid w:val="004D0200"/>
    <w:rsid w:val="004D0AC4"/>
    <w:rsid w:val="004D0E42"/>
    <w:rsid w:val="004D171F"/>
    <w:rsid w:val="004D1916"/>
    <w:rsid w:val="004D1A33"/>
    <w:rsid w:val="004D1D64"/>
    <w:rsid w:val="004D1F65"/>
    <w:rsid w:val="004D2474"/>
    <w:rsid w:val="004D24F2"/>
    <w:rsid w:val="004D2577"/>
    <w:rsid w:val="004D27C4"/>
    <w:rsid w:val="004D2E1A"/>
    <w:rsid w:val="004D2E57"/>
    <w:rsid w:val="004D3251"/>
    <w:rsid w:val="004D363A"/>
    <w:rsid w:val="004D423A"/>
    <w:rsid w:val="004D4353"/>
    <w:rsid w:val="004D44B1"/>
    <w:rsid w:val="004D4968"/>
    <w:rsid w:val="004D4977"/>
    <w:rsid w:val="004D49DB"/>
    <w:rsid w:val="004D4A8A"/>
    <w:rsid w:val="004D4BEA"/>
    <w:rsid w:val="004D50CC"/>
    <w:rsid w:val="004D58D1"/>
    <w:rsid w:val="004D5989"/>
    <w:rsid w:val="004D5A2A"/>
    <w:rsid w:val="004D5F02"/>
    <w:rsid w:val="004D6237"/>
    <w:rsid w:val="004D68C0"/>
    <w:rsid w:val="004D6F8F"/>
    <w:rsid w:val="004D710C"/>
    <w:rsid w:val="004D7448"/>
    <w:rsid w:val="004D7872"/>
    <w:rsid w:val="004D7CAC"/>
    <w:rsid w:val="004E0033"/>
    <w:rsid w:val="004E03BE"/>
    <w:rsid w:val="004E04CA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B77"/>
    <w:rsid w:val="004E2C41"/>
    <w:rsid w:val="004E2DA4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7ED"/>
    <w:rsid w:val="004E4E24"/>
    <w:rsid w:val="004E53AE"/>
    <w:rsid w:val="004E5449"/>
    <w:rsid w:val="004E58DD"/>
    <w:rsid w:val="004E5928"/>
    <w:rsid w:val="004E5BE6"/>
    <w:rsid w:val="004E5C61"/>
    <w:rsid w:val="004E601D"/>
    <w:rsid w:val="004E6158"/>
    <w:rsid w:val="004E6184"/>
    <w:rsid w:val="004E63C9"/>
    <w:rsid w:val="004E6401"/>
    <w:rsid w:val="004E6CEA"/>
    <w:rsid w:val="004E7143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913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6E4"/>
    <w:rsid w:val="004F4760"/>
    <w:rsid w:val="004F48CC"/>
    <w:rsid w:val="004F4DAC"/>
    <w:rsid w:val="004F4E25"/>
    <w:rsid w:val="004F4E53"/>
    <w:rsid w:val="004F4EA3"/>
    <w:rsid w:val="004F4EBA"/>
    <w:rsid w:val="004F56E7"/>
    <w:rsid w:val="004F58AB"/>
    <w:rsid w:val="004F66FA"/>
    <w:rsid w:val="004F67A9"/>
    <w:rsid w:val="004F68F9"/>
    <w:rsid w:val="004F6AFE"/>
    <w:rsid w:val="004F6F20"/>
    <w:rsid w:val="004F713B"/>
    <w:rsid w:val="004F7373"/>
    <w:rsid w:val="004F73A5"/>
    <w:rsid w:val="004F76A6"/>
    <w:rsid w:val="004F78C3"/>
    <w:rsid w:val="004F7B29"/>
    <w:rsid w:val="004F7C51"/>
    <w:rsid w:val="004F7CE6"/>
    <w:rsid w:val="004F7F1A"/>
    <w:rsid w:val="0050031C"/>
    <w:rsid w:val="005004F7"/>
    <w:rsid w:val="00500628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59B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1CE"/>
    <w:rsid w:val="00504639"/>
    <w:rsid w:val="005047E5"/>
    <w:rsid w:val="00504947"/>
    <w:rsid w:val="005050F8"/>
    <w:rsid w:val="00505850"/>
    <w:rsid w:val="00505A2A"/>
    <w:rsid w:val="00505B90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17C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8E"/>
    <w:rsid w:val="005150E4"/>
    <w:rsid w:val="00515213"/>
    <w:rsid w:val="00515271"/>
    <w:rsid w:val="00515907"/>
    <w:rsid w:val="00515E2B"/>
    <w:rsid w:val="005167EB"/>
    <w:rsid w:val="00516A3F"/>
    <w:rsid w:val="00516B96"/>
    <w:rsid w:val="00516D2A"/>
    <w:rsid w:val="00517186"/>
    <w:rsid w:val="0051739D"/>
    <w:rsid w:val="005173A4"/>
    <w:rsid w:val="0051770E"/>
    <w:rsid w:val="0052001B"/>
    <w:rsid w:val="005200E6"/>
    <w:rsid w:val="005205C8"/>
    <w:rsid w:val="005205D5"/>
    <w:rsid w:val="00521D65"/>
    <w:rsid w:val="005221A4"/>
    <w:rsid w:val="005223AF"/>
    <w:rsid w:val="005226AB"/>
    <w:rsid w:val="005227EA"/>
    <w:rsid w:val="00523366"/>
    <w:rsid w:val="00523E18"/>
    <w:rsid w:val="00523F32"/>
    <w:rsid w:val="005240DC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4D4"/>
    <w:rsid w:val="00525A3A"/>
    <w:rsid w:val="00525F16"/>
    <w:rsid w:val="00525F71"/>
    <w:rsid w:val="00526270"/>
    <w:rsid w:val="00526783"/>
    <w:rsid w:val="005269C2"/>
    <w:rsid w:val="00526C8A"/>
    <w:rsid w:val="00526E5A"/>
    <w:rsid w:val="00526E75"/>
    <w:rsid w:val="00527192"/>
    <w:rsid w:val="00527489"/>
    <w:rsid w:val="0053012B"/>
    <w:rsid w:val="0053058D"/>
    <w:rsid w:val="00530AFD"/>
    <w:rsid w:val="00530FF3"/>
    <w:rsid w:val="00531113"/>
    <w:rsid w:val="0053141E"/>
    <w:rsid w:val="0053173A"/>
    <w:rsid w:val="00531824"/>
    <w:rsid w:val="005318B6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61B"/>
    <w:rsid w:val="00537BE9"/>
    <w:rsid w:val="00537E22"/>
    <w:rsid w:val="00540147"/>
    <w:rsid w:val="005402B2"/>
    <w:rsid w:val="005405D3"/>
    <w:rsid w:val="005408F9"/>
    <w:rsid w:val="005409DC"/>
    <w:rsid w:val="00540EB6"/>
    <w:rsid w:val="00541096"/>
    <w:rsid w:val="005417A0"/>
    <w:rsid w:val="0054199D"/>
    <w:rsid w:val="00541D8A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1F"/>
    <w:rsid w:val="00546A81"/>
    <w:rsid w:val="00546FEA"/>
    <w:rsid w:val="00547123"/>
    <w:rsid w:val="005472E0"/>
    <w:rsid w:val="00547591"/>
    <w:rsid w:val="00550047"/>
    <w:rsid w:val="00550470"/>
    <w:rsid w:val="005504D9"/>
    <w:rsid w:val="00550C45"/>
    <w:rsid w:val="00550C5D"/>
    <w:rsid w:val="00550C80"/>
    <w:rsid w:val="00550D6F"/>
    <w:rsid w:val="00550E94"/>
    <w:rsid w:val="005511B1"/>
    <w:rsid w:val="00551541"/>
    <w:rsid w:val="00551E1E"/>
    <w:rsid w:val="00551E52"/>
    <w:rsid w:val="00552038"/>
    <w:rsid w:val="0055233E"/>
    <w:rsid w:val="00552569"/>
    <w:rsid w:val="005526F2"/>
    <w:rsid w:val="00552B8F"/>
    <w:rsid w:val="00552FF4"/>
    <w:rsid w:val="00553342"/>
    <w:rsid w:val="00553DFF"/>
    <w:rsid w:val="00553E5B"/>
    <w:rsid w:val="00554048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27"/>
    <w:rsid w:val="00562CDC"/>
    <w:rsid w:val="00563855"/>
    <w:rsid w:val="00563C64"/>
    <w:rsid w:val="00563D83"/>
    <w:rsid w:val="00563FD2"/>
    <w:rsid w:val="0056434D"/>
    <w:rsid w:val="00564DDD"/>
    <w:rsid w:val="00564ED6"/>
    <w:rsid w:val="005650BF"/>
    <w:rsid w:val="005652E4"/>
    <w:rsid w:val="00565679"/>
    <w:rsid w:val="0056620B"/>
    <w:rsid w:val="00566219"/>
    <w:rsid w:val="0056636D"/>
    <w:rsid w:val="00566A42"/>
    <w:rsid w:val="00566E05"/>
    <w:rsid w:val="0056719E"/>
    <w:rsid w:val="00567BE8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17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1B9"/>
    <w:rsid w:val="005753BB"/>
    <w:rsid w:val="005753BD"/>
    <w:rsid w:val="005753DB"/>
    <w:rsid w:val="005755C2"/>
    <w:rsid w:val="005758BA"/>
    <w:rsid w:val="00575E27"/>
    <w:rsid w:val="00575EC1"/>
    <w:rsid w:val="00575F55"/>
    <w:rsid w:val="00576050"/>
    <w:rsid w:val="0057681E"/>
    <w:rsid w:val="00576A37"/>
    <w:rsid w:val="00576DD6"/>
    <w:rsid w:val="00576F31"/>
    <w:rsid w:val="00576F90"/>
    <w:rsid w:val="00576FC7"/>
    <w:rsid w:val="00577368"/>
    <w:rsid w:val="005777AC"/>
    <w:rsid w:val="00577BE4"/>
    <w:rsid w:val="00577BEF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5D6B"/>
    <w:rsid w:val="00585F0F"/>
    <w:rsid w:val="0058628A"/>
    <w:rsid w:val="005863AF"/>
    <w:rsid w:val="00586897"/>
    <w:rsid w:val="00586FAA"/>
    <w:rsid w:val="00587117"/>
    <w:rsid w:val="0058759B"/>
    <w:rsid w:val="00587649"/>
    <w:rsid w:val="0058764D"/>
    <w:rsid w:val="00590203"/>
    <w:rsid w:val="00590BF6"/>
    <w:rsid w:val="0059123A"/>
    <w:rsid w:val="005915B4"/>
    <w:rsid w:val="00591777"/>
    <w:rsid w:val="00591B9C"/>
    <w:rsid w:val="00591E92"/>
    <w:rsid w:val="00592160"/>
    <w:rsid w:val="005923C9"/>
    <w:rsid w:val="0059284F"/>
    <w:rsid w:val="00592891"/>
    <w:rsid w:val="00593396"/>
    <w:rsid w:val="00593F19"/>
    <w:rsid w:val="00594131"/>
    <w:rsid w:val="00594360"/>
    <w:rsid w:val="005943C6"/>
    <w:rsid w:val="0059441D"/>
    <w:rsid w:val="005944B4"/>
    <w:rsid w:val="005954F2"/>
    <w:rsid w:val="00595777"/>
    <w:rsid w:val="00595BC4"/>
    <w:rsid w:val="00595E99"/>
    <w:rsid w:val="00596115"/>
    <w:rsid w:val="00596139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29E"/>
    <w:rsid w:val="005A1D03"/>
    <w:rsid w:val="005A2174"/>
    <w:rsid w:val="005A2229"/>
    <w:rsid w:val="005A2B94"/>
    <w:rsid w:val="005A2BB3"/>
    <w:rsid w:val="005A320D"/>
    <w:rsid w:val="005A36E3"/>
    <w:rsid w:val="005A38FE"/>
    <w:rsid w:val="005A3A31"/>
    <w:rsid w:val="005A3AF1"/>
    <w:rsid w:val="005A3B1E"/>
    <w:rsid w:val="005A40D5"/>
    <w:rsid w:val="005A438E"/>
    <w:rsid w:val="005A4999"/>
    <w:rsid w:val="005A4B7E"/>
    <w:rsid w:val="005A4E38"/>
    <w:rsid w:val="005A50CE"/>
    <w:rsid w:val="005A588D"/>
    <w:rsid w:val="005A59CF"/>
    <w:rsid w:val="005A6A3A"/>
    <w:rsid w:val="005A6FA1"/>
    <w:rsid w:val="005A7F72"/>
    <w:rsid w:val="005B0604"/>
    <w:rsid w:val="005B08FF"/>
    <w:rsid w:val="005B0B2C"/>
    <w:rsid w:val="005B17FD"/>
    <w:rsid w:val="005B1F54"/>
    <w:rsid w:val="005B2D4D"/>
    <w:rsid w:val="005B2EB8"/>
    <w:rsid w:val="005B355C"/>
    <w:rsid w:val="005B3C58"/>
    <w:rsid w:val="005B3C7C"/>
    <w:rsid w:val="005B4911"/>
    <w:rsid w:val="005B49B9"/>
    <w:rsid w:val="005B4C5C"/>
    <w:rsid w:val="005B4E3D"/>
    <w:rsid w:val="005B4E83"/>
    <w:rsid w:val="005B541A"/>
    <w:rsid w:val="005B5425"/>
    <w:rsid w:val="005B54FE"/>
    <w:rsid w:val="005B5A55"/>
    <w:rsid w:val="005B5A92"/>
    <w:rsid w:val="005B5D1D"/>
    <w:rsid w:val="005B6E03"/>
    <w:rsid w:val="005B6FAE"/>
    <w:rsid w:val="005B703E"/>
    <w:rsid w:val="005B70E8"/>
    <w:rsid w:val="005B7824"/>
    <w:rsid w:val="005C0570"/>
    <w:rsid w:val="005C0625"/>
    <w:rsid w:val="005C0904"/>
    <w:rsid w:val="005C09BF"/>
    <w:rsid w:val="005C0B3C"/>
    <w:rsid w:val="005C0D61"/>
    <w:rsid w:val="005C0DDE"/>
    <w:rsid w:val="005C11DA"/>
    <w:rsid w:val="005C1225"/>
    <w:rsid w:val="005C12E3"/>
    <w:rsid w:val="005C132F"/>
    <w:rsid w:val="005C1752"/>
    <w:rsid w:val="005C1894"/>
    <w:rsid w:val="005C2060"/>
    <w:rsid w:val="005C2144"/>
    <w:rsid w:val="005C2186"/>
    <w:rsid w:val="005C3016"/>
    <w:rsid w:val="005C348E"/>
    <w:rsid w:val="005C376D"/>
    <w:rsid w:val="005C3A65"/>
    <w:rsid w:val="005C3CDF"/>
    <w:rsid w:val="005C46BD"/>
    <w:rsid w:val="005C4A30"/>
    <w:rsid w:val="005C4B4D"/>
    <w:rsid w:val="005C4DE3"/>
    <w:rsid w:val="005C4EA1"/>
    <w:rsid w:val="005C5379"/>
    <w:rsid w:val="005C56B4"/>
    <w:rsid w:val="005C5769"/>
    <w:rsid w:val="005C5849"/>
    <w:rsid w:val="005C63F0"/>
    <w:rsid w:val="005C698C"/>
    <w:rsid w:val="005C7340"/>
    <w:rsid w:val="005C7A54"/>
    <w:rsid w:val="005C7CAD"/>
    <w:rsid w:val="005C7EF8"/>
    <w:rsid w:val="005D0102"/>
    <w:rsid w:val="005D019A"/>
    <w:rsid w:val="005D02FA"/>
    <w:rsid w:val="005D047B"/>
    <w:rsid w:val="005D0790"/>
    <w:rsid w:val="005D0B47"/>
    <w:rsid w:val="005D12A2"/>
    <w:rsid w:val="005D1F85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23F"/>
    <w:rsid w:val="005D4764"/>
    <w:rsid w:val="005D495D"/>
    <w:rsid w:val="005D4A85"/>
    <w:rsid w:val="005D5499"/>
    <w:rsid w:val="005D55C2"/>
    <w:rsid w:val="005D576B"/>
    <w:rsid w:val="005D594D"/>
    <w:rsid w:val="005D5E46"/>
    <w:rsid w:val="005D609E"/>
    <w:rsid w:val="005D610E"/>
    <w:rsid w:val="005D64A5"/>
    <w:rsid w:val="005D6929"/>
    <w:rsid w:val="005D6B30"/>
    <w:rsid w:val="005D6B3C"/>
    <w:rsid w:val="005D6E1C"/>
    <w:rsid w:val="005D70C9"/>
    <w:rsid w:val="005D75FA"/>
    <w:rsid w:val="005D7741"/>
    <w:rsid w:val="005D7E04"/>
    <w:rsid w:val="005E0082"/>
    <w:rsid w:val="005E0128"/>
    <w:rsid w:val="005E02D6"/>
    <w:rsid w:val="005E11F9"/>
    <w:rsid w:val="005E1385"/>
    <w:rsid w:val="005E1393"/>
    <w:rsid w:val="005E1987"/>
    <w:rsid w:val="005E1A58"/>
    <w:rsid w:val="005E1C06"/>
    <w:rsid w:val="005E1D4D"/>
    <w:rsid w:val="005E1F52"/>
    <w:rsid w:val="005E2E2C"/>
    <w:rsid w:val="005E2FA0"/>
    <w:rsid w:val="005E308C"/>
    <w:rsid w:val="005E35FD"/>
    <w:rsid w:val="005E383F"/>
    <w:rsid w:val="005E4010"/>
    <w:rsid w:val="005E48F7"/>
    <w:rsid w:val="005E4F80"/>
    <w:rsid w:val="005E4FBD"/>
    <w:rsid w:val="005E5009"/>
    <w:rsid w:val="005E5486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129"/>
    <w:rsid w:val="005F031E"/>
    <w:rsid w:val="005F0484"/>
    <w:rsid w:val="005F0AD9"/>
    <w:rsid w:val="005F0B4C"/>
    <w:rsid w:val="005F0B53"/>
    <w:rsid w:val="005F0C46"/>
    <w:rsid w:val="005F15BA"/>
    <w:rsid w:val="005F1E42"/>
    <w:rsid w:val="005F1FE4"/>
    <w:rsid w:val="005F23AE"/>
    <w:rsid w:val="005F25AE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49F3"/>
    <w:rsid w:val="005F509E"/>
    <w:rsid w:val="005F51DA"/>
    <w:rsid w:val="005F660A"/>
    <w:rsid w:val="005F6697"/>
    <w:rsid w:val="005F6C51"/>
    <w:rsid w:val="005F6F9C"/>
    <w:rsid w:val="005F6FFC"/>
    <w:rsid w:val="005F7311"/>
    <w:rsid w:val="005F7504"/>
    <w:rsid w:val="005F7BBF"/>
    <w:rsid w:val="005F7F11"/>
    <w:rsid w:val="006004DE"/>
    <w:rsid w:val="00600860"/>
    <w:rsid w:val="006008BE"/>
    <w:rsid w:val="00601072"/>
    <w:rsid w:val="006011D7"/>
    <w:rsid w:val="00601244"/>
    <w:rsid w:val="006013FA"/>
    <w:rsid w:val="0060144E"/>
    <w:rsid w:val="00601486"/>
    <w:rsid w:val="0060168C"/>
    <w:rsid w:val="00601754"/>
    <w:rsid w:val="00601D4D"/>
    <w:rsid w:val="00601E39"/>
    <w:rsid w:val="00601FCD"/>
    <w:rsid w:val="006020B1"/>
    <w:rsid w:val="00602354"/>
    <w:rsid w:val="0060254B"/>
    <w:rsid w:val="0060268D"/>
    <w:rsid w:val="006026F1"/>
    <w:rsid w:val="0060318C"/>
    <w:rsid w:val="0060320E"/>
    <w:rsid w:val="0060339C"/>
    <w:rsid w:val="00603648"/>
    <w:rsid w:val="006039C5"/>
    <w:rsid w:val="00603B1B"/>
    <w:rsid w:val="00604148"/>
    <w:rsid w:val="006043D7"/>
    <w:rsid w:val="006044FC"/>
    <w:rsid w:val="00604594"/>
    <w:rsid w:val="00604708"/>
    <w:rsid w:val="00604AAE"/>
    <w:rsid w:val="00604CFF"/>
    <w:rsid w:val="00604F9E"/>
    <w:rsid w:val="00605207"/>
    <w:rsid w:val="00605399"/>
    <w:rsid w:val="006053D2"/>
    <w:rsid w:val="006054EE"/>
    <w:rsid w:val="0060591D"/>
    <w:rsid w:val="0060594E"/>
    <w:rsid w:val="006059EC"/>
    <w:rsid w:val="00605B5D"/>
    <w:rsid w:val="0060632A"/>
    <w:rsid w:val="00606CB6"/>
    <w:rsid w:val="00606D2C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3A19"/>
    <w:rsid w:val="00613BE3"/>
    <w:rsid w:val="00614064"/>
    <w:rsid w:val="00614096"/>
    <w:rsid w:val="006141D8"/>
    <w:rsid w:val="00614263"/>
    <w:rsid w:val="00614CB4"/>
    <w:rsid w:val="00614D1E"/>
    <w:rsid w:val="00614D3B"/>
    <w:rsid w:val="0061524B"/>
    <w:rsid w:val="0061565F"/>
    <w:rsid w:val="006157CF"/>
    <w:rsid w:val="0061591F"/>
    <w:rsid w:val="0061593A"/>
    <w:rsid w:val="00615BDB"/>
    <w:rsid w:val="006162DC"/>
    <w:rsid w:val="00616449"/>
    <w:rsid w:val="0061659C"/>
    <w:rsid w:val="00616885"/>
    <w:rsid w:val="0061717F"/>
    <w:rsid w:val="006171DC"/>
    <w:rsid w:val="006175CF"/>
    <w:rsid w:val="00620172"/>
    <w:rsid w:val="006201A2"/>
    <w:rsid w:val="00620254"/>
    <w:rsid w:val="006204D8"/>
    <w:rsid w:val="006205C1"/>
    <w:rsid w:val="006205D1"/>
    <w:rsid w:val="00620686"/>
    <w:rsid w:val="006206D7"/>
    <w:rsid w:val="006209E8"/>
    <w:rsid w:val="00621626"/>
    <w:rsid w:val="00621A70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160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7B1"/>
    <w:rsid w:val="00630B9E"/>
    <w:rsid w:val="00631007"/>
    <w:rsid w:val="00631692"/>
    <w:rsid w:val="00631826"/>
    <w:rsid w:val="00631C1D"/>
    <w:rsid w:val="00631DA3"/>
    <w:rsid w:val="00631E84"/>
    <w:rsid w:val="00632107"/>
    <w:rsid w:val="00632507"/>
    <w:rsid w:val="006326BC"/>
    <w:rsid w:val="00632927"/>
    <w:rsid w:val="00632A0E"/>
    <w:rsid w:val="00632A4C"/>
    <w:rsid w:val="00632B06"/>
    <w:rsid w:val="00632DA2"/>
    <w:rsid w:val="00632EB1"/>
    <w:rsid w:val="0063361D"/>
    <w:rsid w:val="00633811"/>
    <w:rsid w:val="00633951"/>
    <w:rsid w:val="00633965"/>
    <w:rsid w:val="00633B5E"/>
    <w:rsid w:val="00633C0A"/>
    <w:rsid w:val="00633CAF"/>
    <w:rsid w:val="00633D11"/>
    <w:rsid w:val="00633D62"/>
    <w:rsid w:val="0063405E"/>
    <w:rsid w:val="00634077"/>
    <w:rsid w:val="006341AD"/>
    <w:rsid w:val="00634232"/>
    <w:rsid w:val="006347F5"/>
    <w:rsid w:val="00635813"/>
    <w:rsid w:val="00635EDC"/>
    <w:rsid w:val="00635F56"/>
    <w:rsid w:val="00636094"/>
    <w:rsid w:val="006361C7"/>
    <w:rsid w:val="0063681F"/>
    <w:rsid w:val="00636A76"/>
    <w:rsid w:val="006372C0"/>
    <w:rsid w:val="006373C7"/>
    <w:rsid w:val="006374F0"/>
    <w:rsid w:val="006376E2"/>
    <w:rsid w:val="00637C24"/>
    <w:rsid w:val="00637E00"/>
    <w:rsid w:val="006400E1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49B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84A"/>
    <w:rsid w:val="00645C7B"/>
    <w:rsid w:val="00646556"/>
    <w:rsid w:val="00647044"/>
    <w:rsid w:val="00647142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4"/>
    <w:rsid w:val="00655F76"/>
    <w:rsid w:val="006561FF"/>
    <w:rsid w:val="00656251"/>
    <w:rsid w:val="00656884"/>
    <w:rsid w:val="00656D6F"/>
    <w:rsid w:val="00657005"/>
    <w:rsid w:val="006578D9"/>
    <w:rsid w:val="00657F67"/>
    <w:rsid w:val="006601F9"/>
    <w:rsid w:val="006602D1"/>
    <w:rsid w:val="006605DC"/>
    <w:rsid w:val="00660891"/>
    <w:rsid w:val="00661601"/>
    <w:rsid w:val="00661636"/>
    <w:rsid w:val="00661B94"/>
    <w:rsid w:val="00661C1D"/>
    <w:rsid w:val="00661CC2"/>
    <w:rsid w:val="00661D5E"/>
    <w:rsid w:val="00662166"/>
    <w:rsid w:val="00662240"/>
    <w:rsid w:val="0066286C"/>
    <w:rsid w:val="00662972"/>
    <w:rsid w:val="00662FA2"/>
    <w:rsid w:val="006631ED"/>
    <w:rsid w:val="00663572"/>
    <w:rsid w:val="006635DC"/>
    <w:rsid w:val="00663908"/>
    <w:rsid w:val="00663D1C"/>
    <w:rsid w:val="0066402E"/>
    <w:rsid w:val="00664121"/>
    <w:rsid w:val="00664678"/>
    <w:rsid w:val="006646F4"/>
    <w:rsid w:val="006647F2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C12"/>
    <w:rsid w:val="00670C2F"/>
    <w:rsid w:val="00670ECD"/>
    <w:rsid w:val="0067148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76"/>
    <w:rsid w:val="006746FF"/>
    <w:rsid w:val="0067517B"/>
    <w:rsid w:val="0067538A"/>
    <w:rsid w:val="006755C0"/>
    <w:rsid w:val="00675652"/>
    <w:rsid w:val="006757DC"/>
    <w:rsid w:val="006760EF"/>
    <w:rsid w:val="00676366"/>
    <w:rsid w:val="006763E2"/>
    <w:rsid w:val="006767B8"/>
    <w:rsid w:val="0067690C"/>
    <w:rsid w:val="00677725"/>
    <w:rsid w:val="00677B01"/>
    <w:rsid w:val="0068013A"/>
    <w:rsid w:val="006804EA"/>
    <w:rsid w:val="00680A97"/>
    <w:rsid w:val="00680F30"/>
    <w:rsid w:val="00680F81"/>
    <w:rsid w:val="0068102D"/>
    <w:rsid w:val="006819F6"/>
    <w:rsid w:val="00681E3A"/>
    <w:rsid w:val="00681F5A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87904"/>
    <w:rsid w:val="00690447"/>
    <w:rsid w:val="00690D12"/>
    <w:rsid w:val="00690F0E"/>
    <w:rsid w:val="00691278"/>
    <w:rsid w:val="0069138C"/>
    <w:rsid w:val="0069158A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9D"/>
    <w:rsid w:val="006935FA"/>
    <w:rsid w:val="00693B31"/>
    <w:rsid w:val="00693CA1"/>
    <w:rsid w:val="006943ED"/>
    <w:rsid w:val="0069447C"/>
    <w:rsid w:val="006949AD"/>
    <w:rsid w:val="00694A09"/>
    <w:rsid w:val="006954FA"/>
    <w:rsid w:val="006959F8"/>
    <w:rsid w:val="00695D50"/>
    <w:rsid w:val="00695E95"/>
    <w:rsid w:val="00696244"/>
    <w:rsid w:val="006968C2"/>
    <w:rsid w:val="006969D6"/>
    <w:rsid w:val="00696C33"/>
    <w:rsid w:val="0069755C"/>
    <w:rsid w:val="006979DC"/>
    <w:rsid w:val="00697C2C"/>
    <w:rsid w:val="006A01FA"/>
    <w:rsid w:val="006A05EF"/>
    <w:rsid w:val="006A0942"/>
    <w:rsid w:val="006A0E24"/>
    <w:rsid w:val="006A0FA9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2E"/>
    <w:rsid w:val="006A6B69"/>
    <w:rsid w:val="006A6CBB"/>
    <w:rsid w:val="006A752B"/>
    <w:rsid w:val="006A7574"/>
    <w:rsid w:val="006A7604"/>
    <w:rsid w:val="006A7B14"/>
    <w:rsid w:val="006A7BF2"/>
    <w:rsid w:val="006A7C40"/>
    <w:rsid w:val="006A7C51"/>
    <w:rsid w:val="006A7FDD"/>
    <w:rsid w:val="006B0489"/>
    <w:rsid w:val="006B04F2"/>
    <w:rsid w:val="006B05F8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E55"/>
    <w:rsid w:val="006B1E83"/>
    <w:rsid w:val="006B1F5F"/>
    <w:rsid w:val="006B1FA7"/>
    <w:rsid w:val="006B20F8"/>
    <w:rsid w:val="006B21E9"/>
    <w:rsid w:val="006B242D"/>
    <w:rsid w:val="006B2744"/>
    <w:rsid w:val="006B358C"/>
    <w:rsid w:val="006B3604"/>
    <w:rsid w:val="006B393F"/>
    <w:rsid w:val="006B3D4A"/>
    <w:rsid w:val="006B3E55"/>
    <w:rsid w:val="006B40D5"/>
    <w:rsid w:val="006B4D4E"/>
    <w:rsid w:val="006B5B43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B7DD3"/>
    <w:rsid w:val="006C00A7"/>
    <w:rsid w:val="006C03B2"/>
    <w:rsid w:val="006C05F2"/>
    <w:rsid w:val="006C09DD"/>
    <w:rsid w:val="006C0A1A"/>
    <w:rsid w:val="006C1B3F"/>
    <w:rsid w:val="006C20C0"/>
    <w:rsid w:val="006C2F89"/>
    <w:rsid w:val="006C34CF"/>
    <w:rsid w:val="006C357E"/>
    <w:rsid w:val="006C375B"/>
    <w:rsid w:val="006C377A"/>
    <w:rsid w:val="006C3F40"/>
    <w:rsid w:val="006C44D3"/>
    <w:rsid w:val="006C45C1"/>
    <w:rsid w:val="006C4B0F"/>
    <w:rsid w:val="006C4B11"/>
    <w:rsid w:val="006C4BA2"/>
    <w:rsid w:val="006C4C68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3F"/>
    <w:rsid w:val="006C6E92"/>
    <w:rsid w:val="006C72E4"/>
    <w:rsid w:val="006C7441"/>
    <w:rsid w:val="006C748C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ABD"/>
    <w:rsid w:val="006D1B2E"/>
    <w:rsid w:val="006D1F1A"/>
    <w:rsid w:val="006D2116"/>
    <w:rsid w:val="006D21FF"/>
    <w:rsid w:val="006D2440"/>
    <w:rsid w:val="006D2627"/>
    <w:rsid w:val="006D31AF"/>
    <w:rsid w:val="006D31DD"/>
    <w:rsid w:val="006D3BC5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53"/>
    <w:rsid w:val="006D7598"/>
    <w:rsid w:val="006D7B10"/>
    <w:rsid w:val="006D7B93"/>
    <w:rsid w:val="006D7DAD"/>
    <w:rsid w:val="006E0B16"/>
    <w:rsid w:val="006E0E1D"/>
    <w:rsid w:val="006E0E60"/>
    <w:rsid w:val="006E0ED0"/>
    <w:rsid w:val="006E176F"/>
    <w:rsid w:val="006E1C69"/>
    <w:rsid w:val="006E1EE9"/>
    <w:rsid w:val="006E22CC"/>
    <w:rsid w:val="006E260B"/>
    <w:rsid w:val="006E2AA6"/>
    <w:rsid w:val="006E2F9C"/>
    <w:rsid w:val="006E3A8B"/>
    <w:rsid w:val="006E3D3A"/>
    <w:rsid w:val="006E4058"/>
    <w:rsid w:val="006E4307"/>
    <w:rsid w:val="006E4469"/>
    <w:rsid w:val="006E459B"/>
    <w:rsid w:val="006E4A83"/>
    <w:rsid w:val="006E4EC2"/>
    <w:rsid w:val="006E512D"/>
    <w:rsid w:val="006E5151"/>
    <w:rsid w:val="006E54EC"/>
    <w:rsid w:val="006E554E"/>
    <w:rsid w:val="006E5BDB"/>
    <w:rsid w:val="006E5D5A"/>
    <w:rsid w:val="006E6077"/>
    <w:rsid w:val="006E63EA"/>
    <w:rsid w:val="006E6A05"/>
    <w:rsid w:val="006E6A86"/>
    <w:rsid w:val="006E6ABC"/>
    <w:rsid w:val="006E6DA9"/>
    <w:rsid w:val="006E6F03"/>
    <w:rsid w:val="006E7090"/>
    <w:rsid w:val="006E71A8"/>
    <w:rsid w:val="006E7320"/>
    <w:rsid w:val="006E73A7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3BE"/>
    <w:rsid w:val="006F262B"/>
    <w:rsid w:val="006F291E"/>
    <w:rsid w:val="006F2E21"/>
    <w:rsid w:val="006F3052"/>
    <w:rsid w:val="006F314D"/>
    <w:rsid w:val="006F368A"/>
    <w:rsid w:val="006F3738"/>
    <w:rsid w:val="006F399D"/>
    <w:rsid w:val="006F3B01"/>
    <w:rsid w:val="006F3BDF"/>
    <w:rsid w:val="006F4072"/>
    <w:rsid w:val="006F407D"/>
    <w:rsid w:val="006F4189"/>
    <w:rsid w:val="006F4190"/>
    <w:rsid w:val="006F4815"/>
    <w:rsid w:val="006F4862"/>
    <w:rsid w:val="006F4A19"/>
    <w:rsid w:val="006F4C7E"/>
    <w:rsid w:val="006F4D51"/>
    <w:rsid w:val="006F4F5A"/>
    <w:rsid w:val="006F557B"/>
    <w:rsid w:val="006F5B41"/>
    <w:rsid w:val="006F64CB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1DC0"/>
    <w:rsid w:val="00702BFC"/>
    <w:rsid w:val="00702DFC"/>
    <w:rsid w:val="00703112"/>
    <w:rsid w:val="007034BC"/>
    <w:rsid w:val="007035F6"/>
    <w:rsid w:val="007036E5"/>
    <w:rsid w:val="007038D5"/>
    <w:rsid w:val="00703AD2"/>
    <w:rsid w:val="00704382"/>
    <w:rsid w:val="007047A7"/>
    <w:rsid w:val="007048DD"/>
    <w:rsid w:val="00704A33"/>
    <w:rsid w:val="00704DEB"/>
    <w:rsid w:val="007052F3"/>
    <w:rsid w:val="0070542C"/>
    <w:rsid w:val="00705584"/>
    <w:rsid w:val="00705E96"/>
    <w:rsid w:val="00706DFB"/>
    <w:rsid w:val="00706E08"/>
    <w:rsid w:val="0070711F"/>
    <w:rsid w:val="007071B3"/>
    <w:rsid w:val="0070743B"/>
    <w:rsid w:val="00707AE0"/>
    <w:rsid w:val="00707CFF"/>
    <w:rsid w:val="007101EE"/>
    <w:rsid w:val="00710751"/>
    <w:rsid w:val="00710994"/>
    <w:rsid w:val="007109CD"/>
    <w:rsid w:val="00710A3E"/>
    <w:rsid w:val="00710D33"/>
    <w:rsid w:val="007110FE"/>
    <w:rsid w:val="00711413"/>
    <w:rsid w:val="007115A2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214"/>
    <w:rsid w:val="0071374D"/>
    <w:rsid w:val="00713B48"/>
    <w:rsid w:val="00713CA2"/>
    <w:rsid w:val="00713FFB"/>
    <w:rsid w:val="00714312"/>
    <w:rsid w:val="0071435E"/>
    <w:rsid w:val="00714722"/>
    <w:rsid w:val="00714D6A"/>
    <w:rsid w:val="007154E8"/>
    <w:rsid w:val="00715F49"/>
    <w:rsid w:val="007161E7"/>
    <w:rsid w:val="007162F2"/>
    <w:rsid w:val="007163BF"/>
    <w:rsid w:val="0071649C"/>
    <w:rsid w:val="00716729"/>
    <w:rsid w:val="00716C3F"/>
    <w:rsid w:val="00716D7D"/>
    <w:rsid w:val="00716F80"/>
    <w:rsid w:val="00716FB1"/>
    <w:rsid w:val="00716FC0"/>
    <w:rsid w:val="00717267"/>
    <w:rsid w:val="007176B5"/>
    <w:rsid w:val="0071779B"/>
    <w:rsid w:val="007178EE"/>
    <w:rsid w:val="00717B0A"/>
    <w:rsid w:val="00720759"/>
    <w:rsid w:val="00720BD4"/>
    <w:rsid w:val="0072119E"/>
    <w:rsid w:val="0072149B"/>
    <w:rsid w:val="007215A9"/>
    <w:rsid w:val="007218A9"/>
    <w:rsid w:val="0072190B"/>
    <w:rsid w:val="007219ED"/>
    <w:rsid w:val="00721E1D"/>
    <w:rsid w:val="007221F1"/>
    <w:rsid w:val="007229C1"/>
    <w:rsid w:val="00722B72"/>
    <w:rsid w:val="007230B7"/>
    <w:rsid w:val="0072345D"/>
    <w:rsid w:val="00723701"/>
    <w:rsid w:val="00723C97"/>
    <w:rsid w:val="00723D94"/>
    <w:rsid w:val="00723EC3"/>
    <w:rsid w:val="00724426"/>
    <w:rsid w:val="00724FB9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028"/>
    <w:rsid w:val="00727E9F"/>
    <w:rsid w:val="00730302"/>
    <w:rsid w:val="00730F4A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588"/>
    <w:rsid w:val="00733858"/>
    <w:rsid w:val="00733A74"/>
    <w:rsid w:val="00733A80"/>
    <w:rsid w:val="00733AA9"/>
    <w:rsid w:val="00733B1F"/>
    <w:rsid w:val="00733F4E"/>
    <w:rsid w:val="0073405A"/>
    <w:rsid w:val="0073497A"/>
    <w:rsid w:val="00734EC2"/>
    <w:rsid w:val="007356D0"/>
    <w:rsid w:val="00735A6A"/>
    <w:rsid w:val="00735B9D"/>
    <w:rsid w:val="00735D07"/>
    <w:rsid w:val="0073637C"/>
    <w:rsid w:val="00736801"/>
    <w:rsid w:val="00736D7B"/>
    <w:rsid w:val="007377ED"/>
    <w:rsid w:val="007379C8"/>
    <w:rsid w:val="007403C7"/>
    <w:rsid w:val="00740698"/>
    <w:rsid w:val="007406C0"/>
    <w:rsid w:val="007409E8"/>
    <w:rsid w:val="00740AC1"/>
    <w:rsid w:val="00740CD3"/>
    <w:rsid w:val="0074108B"/>
    <w:rsid w:val="007419FC"/>
    <w:rsid w:val="007420C9"/>
    <w:rsid w:val="007421D5"/>
    <w:rsid w:val="00742235"/>
    <w:rsid w:val="007422B2"/>
    <w:rsid w:val="00742695"/>
    <w:rsid w:val="007426BF"/>
    <w:rsid w:val="007429AB"/>
    <w:rsid w:val="00742A51"/>
    <w:rsid w:val="00742BFB"/>
    <w:rsid w:val="00742EC0"/>
    <w:rsid w:val="00743113"/>
    <w:rsid w:val="00743293"/>
    <w:rsid w:val="0074336F"/>
    <w:rsid w:val="00743757"/>
    <w:rsid w:val="00743867"/>
    <w:rsid w:val="00744055"/>
    <w:rsid w:val="007449C0"/>
    <w:rsid w:val="00744FB1"/>
    <w:rsid w:val="00745582"/>
    <w:rsid w:val="0074576E"/>
    <w:rsid w:val="00745EBB"/>
    <w:rsid w:val="00746167"/>
    <w:rsid w:val="00746199"/>
    <w:rsid w:val="0074644A"/>
    <w:rsid w:val="00747446"/>
    <w:rsid w:val="007474D9"/>
    <w:rsid w:val="00747BD8"/>
    <w:rsid w:val="00747E09"/>
    <w:rsid w:val="00747F05"/>
    <w:rsid w:val="00747FE3"/>
    <w:rsid w:val="0075038A"/>
    <w:rsid w:val="00750771"/>
    <w:rsid w:val="007509F9"/>
    <w:rsid w:val="00751571"/>
    <w:rsid w:val="007515C8"/>
    <w:rsid w:val="007517D1"/>
    <w:rsid w:val="00751F76"/>
    <w:rsid w:val="00752497"/>
    <w:rsid w:val="0075288B"/>
    <w:rsid w:val="00752FE7"/>
    <w:rsid w:val="00753158"/>
    <w:rsid w:val="007536BB"/>
    <w:rsid w:val="00753B9D"/>
    <w:rsid w:val="00753E73"/>
    <w:rsid w:val="00753F01"/>
    <w:rsid w:val="0075401D"/>
    <w:rsid w:val="0075412E"/>
    <w:rsid w:val="00754220"/>
    <w:rsid w:val="00754D64"/>
    <w:rsid w:val="00755692"/>
    <w:rsid w:val="007556A5"/>
    <w:rsid w:val="00755B06"/>
    <w:rsid w:val="00755BD0"/>
    <w:rsid w:val="00755E06"/>
    <w:rsid w:val="0075639D"/>
    <w:rsid w:val="007564B4"/>
    <w:rsid w:val="007565E2"/>
    <w:rsid w:val="00756FBD"/>
    <w:rsid w:val="007570A3"/>
    <w:rsid w:val="0075713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5FC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599"/>
    <w:rsid w:val="0076375B"/>
    <w:rsid w:val="00763D32"/>
    <w:rsid w:val="00763D8F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CF2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6C"/>
    <w:rsid w:val="007706CC"/>
    <w:rsid w:val="00770CEE"/>
    <w:rsid w:val="00771284"/>
    <w:rsid w:val="007718CC"/>
    <w:rsid w:val="00771953"/>
    <w:rsid w:val="007719DC"/>
    <w:rsid w:val="007721AD"/>
    <w:rsid w:val="00772C97"/>
    <w:rsid w:val="00772D15"/>
    <w:rsid w:val="00772DC3"/>
    <w:rsid w:val="00772F47"/>
    <w:rsid w:val="007733C4"/>
    <w:rsid w:val="007743A1"/>
    <w:rsid w:val="007744EF"/>
    <w:rsid w:val="00774836"/>
    <w:rsid w:val="00774A3A"/>
    <w:rsid w:val="00774B37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0C9"/>
    <w:rsid w:val="007775EB"/>
    <w:rsid w:val="007777C3"/>
    <w:rsid w:val="00777947"/>
    <w:rsid w:val="00777CD9"/>
    <w:rsid w:val="00777EE9"/>
    <w:rsid w:val="0078035F"/>
    <w:rsid w:val="00780657"/>
    <w:rsid w:val="00780980"/>
    <w:rsid w:val="007809E1"/>
    <w:rsid w:val="00780FD1"/>
    <w:rsid w:val="0078109E"/>
    <w:rsid w:val="007813DB"/>
    <w:rsid w:val="0078146E"/>
    <w:rsid w:val="00781633"/>
    <w:rsid w:val="0078165E"/>
    <w:rsid w:val="007816FD"/>
    <w:rsid w:val="00781B9A"/>
    <w:rsid w:val="00781DAD"/>
    <w:rsid w:val="00781DBB"/>
    <w:rsid w:val="00782266"/>
    <w:rsid w:val="007822AF"/>
    <w:rsid w:val="0078243D"/>
    <w:rsid w:val="0078266C"/>
    <w:rsid w:val="007828BB"/>
    <w:rsid w:val="00782B9C"/>
    <w:rsid w:val="00782D8A"/>
    <w:rsid w:val="00782F7D"/>
    <w:rsid w:val="00783171"/>
    <w:rsid w:val="00783315"/>
    <w:rsid w:val="007833C3"/>
    <w:rsid w:val="007837BE"/>
    <w:rsid w:val="0078380D"/>
    <w:rsid w:val="00783CDA"/>
    <w:rsid w:val="00783F0C"/>
    <w:rsid w:val="007840E3"/>
    <w:rsid w:val="007842FE"/>
    <w:rsid w:val="00784353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9A4"/>
    <w:rsid w:val="00786BC0"/>
    <w:rsid w:val="007870C5"/>
    <w:rsid w:val="0078756D"/>
    <w:rsid w:val="00787736"/>
    <w:rsid w:val="007878F1"/>
    <w:rsid w:val="00787977"/>
    <w:rsid w:val="00787A55"/>
    <w:rsid w:val="00787C13"/>
    <w:rsid w:val="00787FF1"/>
    <w:rsid w:val="00790393"/>
    <w:rsid w:val="0079051B"/>
    <w:rsid w:val="007908B3"/>
    <w:rsid w:val="00790E80"/>
    <w:rsid w:val="007916D2"/>
    <w:rsid w:val="007918B6"/>
    <w:rsid w:val="00791ADE"/>
    <w:rsid w:val="00791BEA"/>
    <w:rsid w:val="00791FA1"/>
    <w:rsid w:val="007921C1"/>
    <w:rsid w:val="007926B7"/>
    <w:rsid w:val="00792DB2"/>
    <w:rsid w:val="00792ECC"/>
    <w:rsid w:val="00792F7F"/>
    <w:rsid w:val="00792FCC"/>
    <w:rsid w:val="007939C7"/>
    <w:rsid w:val="00793A39"/>
    <w:rsid w:val="00793CFE"/>
    <w:rsid w:val="00793F70"/>
    <w:rsid w:val="007947FB"/>
    <w:rsid w:val="00794B77"/>
    <w:rsid w:val="007953DC"/>
    <w:rsid w:val="0079541B"/>
    <w:rsid w:val="007954AC"/>
    <w:rsid w:val="00795534"/>
    <w:rsid w:val="00795603"/>
    <w:rsid w:val="0079601B"/>
    <w:rsid w:val="0079615D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8D0"/>
    <w:rsid w:val="007A1B63"/>
    <w:rsid w:val="007A2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6D6"/>
    <w:rsid w:val="007A3BF2"/>
    <w:rsid w:val="007A4264"/>
    <w:rsid w:val="007A43F5"/>
    <w:rsid w:val="007A4A07"/>
    <w:rsid w:val="007A4AF1"/>
    <w:rsid w:val="007A4B1D"/>
    <w:rsid w:val="007A4CB7"/>
    <w:rsid w:val="007A5288"/>
    <w:rsid w:val="007A618D"/>
    <w:rsid w:val="007A6333"/>
    <w:rsid w:val="007A6477"/>
    <w:rsid w:val="007A64EE"/>
    <w:rsid w:val="007A656A"/>
    <w:rsid w:val="007A6743"/>
    <w:rsid w:val="007A6909"/>
    <w:rsid w:val="007A6DE7"/>
    <w:rsid w:val="007A75A3"/>
    <w:rsid w:val="007A7A14"/>
    <w:rsid w:val="007B0253"/>
    <w:rsid w:val="007B073B"/>
    <w:rsid w:val="007B0865"/>
    <w:rsid w:val="007B09ED"/>
    <w:rsid w:val="007B0B62"/>
    <w:rsid w:val="007B0B92"/>
    <w:rsid w:val="007B1061"/>
    <w:rsid w:val="007B14A8"/>
    <w:rsid w:val="007B1C2D"/>
    <w:rsid w:val="007B1DC3"/>
    <w:rsid w:val="007B1F9A"/>
    <w:rsid w:val="007B21A9"/>
    <w:rsid w:val="007B2638"/>
    <w:rsid w:val="007B314C"/>
    <w:rsid w:val="007B322B"/>
    <w:rsid w:val="007B3476"/>
    <w:rsid w:val="007B35FA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6B04"/>
    <w:rsid w:val="007B7618"/>
    <w:rsid w:val="007C010B"/>
    <w:rsid w:val="007C0379"/>
    <w:rsid w:val="007C0880"/>
    <w:rsid w:val="007C0BD2"/>
    <w:rsid w:val="007C0E07"/>
    <w:rsid w:val="007C0F3A"/>
    <w:rsid w:val="007C1065"/>
    <w:rsid w:val="007C1357"/>
    <w:rsid w:val="007C140F"/>
    <w:rsid w:val="007C1537"/>
    <w:rsid w:val="007C16D7"/>
    <w:rsid w:val="007C1B94"/>
    <w:rsid w:val="007C286E"/>
    <w:rsid w:val="007C287F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0F76"/>
    <w:rsid w:val="007D11B6"/>
    <w:rsid w:val="007D149C"/>
    <w:rsid w:val="007D1558"/>
    <w:rsid w:val="007D1B7C"/>
    <w:rsid w:val="007D1F9A"/>
    <w:rsid w:val="007D214A"/>
    <w:rsid w:val="007D2306"/>
    <w:rsid w:val="007D357E"/>
    <w:rsid w:val="007D37AB"/>
    <w:rsid w:val="007D3889"/>
    <w:rsid w:val="007D39A2"/>
    <w:rsid w:val="007D39D7"/>
    <w:rsid w:val="007D3F34"/>
    <w:rsid w:val="007D4043"/>
    <w:rsid w:val="007D425D"/>
    <w:rsid w:val="007D4422"/>
    <w:rsid w:val="007D4677"/>
    <w:rsid w:val="007D47E5"/>
    <w:rsid w:val="007D4F9F"/>
    <w:rsid w:val="007D4FF2"/>
    <w:rsid w:val="007D512C"/>
    <w:rsid w:val="007D526F"/>
    <w:rsid w:val="007D5338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C43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A0D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538"/>
    <w:rsid w:val="007F2951"/>
    <w:rsid w:val="007F2DBB"/>
    <w:rsid w:val="007F2ED4"/>
    <w:rsid w:val="007F2F86"/>
    <w:rsid w:val="007F3564"/>
    <w:rsid w:val="007F3C69"/>
    <w:rsid w:val="007F3FB0"/>
    <w:rsid w:val="007F43A9"/>
    <w:rsid w:val="007F5608"/>
    <w:rsid w:val="007F5733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7F7C5E"/>
    <w:rsid w:val="007F7C88"/>
    <w:rsid w:val="00800104"/>
    <w:rsid w:val="00800184"/>
    <w:rsid w:val="008004B6"/>
    <w:rsid w:val="00800703"/>
    <w:rsid w:val="00800994"/>
    <w:rsid w:val="00800D5F"/>
    <w:rsid w:val="008013B8"/>
    <w:rsid w:val="00801703"/>
    <w:rsid w:val="00801735"/>
    <w:rsid w:val="0080179D"/>
    <w:rsid w:val="00801813"/>
    <w:rsid w:val="00801838"/>
    <w:rsid w:val="00801CC2"/>
    <w:rsid w:val="00801E41"/>
    <w:rsid w:val="00801FBC"/>
    <w:rsid w:val="00802410"/>
    <w:rsid w:val="00802841"/>
    <w:rsid w:val="0080385E"/>
    <w:rsid w:val="00803934"/>
    <w:rsid w:val="00803A19"/>
    <w:rsid w:val="00803E2E"/>
    <w:rsid w:val="00803FAA"/>
    <w:rsid w:val="00804163"/>
    <w:rsid w:val="008041E1"/>
    <w:rsid w:val="00804867"/>
    <w:rsid w:val="0080487F"/>
    <w:rsid w:val="00804B2F"/>
    <w:rsid w:val="00804F0D"/>
    <w:rsid w:val="00804FDF"/>
    <w:rsid w:val="0080536A"/>
    <w:rsid w:val="008054CB"/>
    <w:rsid w:val="00805BB1"/>
    <w:rsid w:val="0080623D"/>
    <w:rsid w:val="0080638C"/>
    <w:rsid w:val="00806979"/>
    <w:rsid w:val="0080699F"/>
    <w:rsid w:val="00806BBA"/>
    <w:rsid w:val="00806D29"/>
    <w:rsid w:val="00806FA0"/>
    <w:rsid w:val="0080729C"/>
    <w:rsid w:val="008072C2"/>
    <w:rsid w:val="0080770D"/>
    <w:rsid w:val="008078EA"/>
    <w:rsid w:val="00807D28"/>
    <w:rsid w:val="00807D5E"/>
    <w:rsid w:val="00807E1B"/>
    <w:rsid w:val="00807F05"/>
    <w:rsid w:val="0081012C"/>
    <w:rsid w:val="00810C3E"/>
    <w:rsid w:val="00810DE9"/>
    <w:rsid w:val="00810E0E"/>
    <w:rsid w:val="00810EAE"/>
    <w:rsid w:val="00811036"/>
    <w:rsid w:val="00811EDA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5D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88C"/>
    <w:rsid w:val="00815CB1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2BA4"/>
    <w:rsid w:val="00823335"/>
    <w:rsid w:val="008237B2"/>
    <w:rsid w:val="00823D4A"/>
    <w:rsid w:val="00823F61"/>
    <w:rsid w:val="0082449E"/>
    <w:rsid w:val="008245EA"/>
    <w:rsid w:val="0082483B"/>
    <w:rsid w:val="008249FF"/>
    <w:rsid w:val="008251EC"/>
    <w:rsid w:val="00825C32"/>
    <w:rsid w:val="00825D3D"/>
    <w:rsid w:val="00825DD4"/>
    <w:rsid w:val="00826204"/>
    <w:rsid w:val="008262FC"/>
    <w:rsid w:val="00826D90"/>
    <w:rsid w:val="00827015"/>
    <w:rsid w:val="00827109"/>
    <w:rsid w:val="00827373"/>
    <w:rsid w:val="00827376"/>
    <w:rsid w:val="008275CD"/>
    <w:rsid w:val="0082760E"/>
    <w:rsid w:val="00827648"/>
    <w:rsid w:val="00827A41"/>
    <w:rsid w:val="00827AF3"/>
    <w:rsid w:val="00827CA7"/>
    <w:rsid w:val="00827DDC"/>
    <w:rsid w:val="0083003E"/>
    <w:rsid w:val="0083056F"/>
    <w:rsid w:val="00830F16"/>
    <w:rsid w:val="00831198"/>
    <w:rsid w:val="008311E8"/>
    <w:rsid w:val="008314BC"/>
    <w:rsid w:val="00831AB4"/>
    <w:rsid w:val="00831AE6"/>
    <w:rsid w:val="00831E08"/>
    <w:rsid w:val="008320DA"/>
    <w:rsid w:val="00832142"/>
    <w:rsid w:val="00832C18"/>
    <w:rsid w:val="00832CAF"/>
    <w:rsid w:val="00832FF7"/>
    <w:rsid w:val="0083302B"/>
    <w:rsid w:val="00833076"/>
    <w:rsid w:val="008330AE"/>
    <w:rsid w:val="008330DB"/>
    <w:rsid w:val="00833EF5"/>
    <w:rsid w:val="00833FE1"/>
    <w:rsid w:val="0083417A"/>
    <w:rsid w:val="00834512"/>
    <w:rsid w:val="00834746"/>
    <w:rsid w:val="008349E7"/>
    <w:rsid w:val="00834F4B"/>
    <w:rsid w:val="008353C3"/>
    <w:rsid w:val="008358DF"/>
    <w:rsid w:val="008358FA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2FC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A7"/>
    <w:rsid w:val="00841EB3"/>
    <w:rsid w:val="00841FB1"/>
    <w:rsid w:val="00842061"/>
    <w:rsid w:val="00842DB7"/>
    <w:rsid w:val="008430CD"/>
    <w:rsid w:val="00843388"/>
    <w:rsid w:val="0084351C"/>
    <w:rsid w:val="008436D3"/>
    <w:rsid w:val="0084387F"/>
    <w:rsid w:val="00843AFD"/>
    <w:rsid w:val="00843BEA"/>
    <w:rsid w:val="00843E5F"/>
    <w:rsid w:val="008444F8"/>
    <w:rsid w:val="00844750"/>
    <w:rsid w:val="00845587"/>
    <w:rsid w:val="00845F51"/>
    <w:rsid w:val="00845F5B"/>
    <w:rsid w:val="00845F6D"/>
    <w:rsid w:val="00846106"/>
    <w:rsid w:val="008462E7"/>
    <w:rsid w:val="00846467"/>
    <w:rsid w:val="00846EE5"/>
    <w:rsid w:val="00847991"/>
    <w:rsid w:val="00847999"/>
    <w:rsid w:val="00847A2A"/>
    <w:rsid w:val="00847C4E"/>
    <w:rsid w:val="00850060"/>
    <w:rsid w:val="00850174"/>
    <w:rsid w:val="008504F0"/>
    <w:rsid w:val="00850608"/>
    <w:rsid w:val="00850A70"/>
    <w:rsid w:val="00851076"/>
    <w:rsid w:val="008511B7"/>
    <w:rsid w:val="0085130C"/>
    <w:rsid w:val="008519A8"/>
    <w:rsid w:val="00851AA7"/>
    <w:rsid w:val="00851B22"/>
    <w:rsid w:val="008521C5"/>
    <w:rsid w:val="00852317"/>
    <w:rsid w:val="00852338"/>
    <w:rsid w:val="00852F3B"/>
    <w:rsid w:val="0085302A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5A2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4B93"/>
    <w:rsid w:val="008650AB"/>
    <w:rsid w:val="00865421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4FE8"/>
    <w:rsid w:val="0087504C"/>
    <w:rsid w:val="00875391"/>
    <w:rsid w:val="00875905"/>
    <w:rsid w:val="00875B58"/>
    <w:rsid w:val="00875CB9"/>
    <w:rsid w:val="00875E7F"/>
    <w:rsid w:val="00875F79"/>
    <w:rsid w:val="00875FBD"/>
    <w:rsid w:val="00876321"/>
    <w:rsid w:val="00876AC7"/>
    <w:rsid w:val="00876BAB"/>
    <w:rsid w:val="0087707C"/>
    <w:rsid w:val="0087721D"/>
    <w:rsid w:val="008772A5"/>
    <w:rsid w:val="0087746C"/>
    <w:rsid w:val="00877C57"/>
    <w:rsid w:val="00877FA3"/>
    <w:rsid w:val="0088011E"/>
    <w:rsid w:val="0088031D"/>
    <w:rsid w:val="008804C9"/>
    <w:rsid w:val="008804DC"/>
    <w:rsid w:val="0088052B"/>
    <w:rsid w:val="008806C5"/>
    <w:rsid w:val="00880B3D"/>
    <w:rsid w:val="00880D84"/>
    <w:rsid w:val="00880F69"/>
    <w:rsid w:val="008810DF"/>
    <w:rsid w:val="008810FA"/>
    <w:rsid w:val="008811F2"/>
    <w:rsid w:val="00881842"/>
    <w:rsid w:val="00881F28"/>
    <w:rsid w:val="0088261A"/>
    <w:rsid w:val="00882881"/>
    <w:rsid w:val="0088295A"/>
    <w:rsid w:val="00882BA4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C5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2BF"/>
    <w:rsid w:val="00891A5E"/>
    <w:rsid w:val="00891AC1"/>
    <w:rsid w:val="00891D62"/>
    <w:rsid w:val="00891F63"/>
    <w:rsid w:val="008922DC"/>
    <w:rsid w:val="008922DF"/>
    <w:rsid w:val="00893024"/>
    <w:rsid w:val="00893723"/>
    <w:rsid w:val="00893B3B"/>
    <w:rsid w:val="00894304"/>
    <w:rsid w:val="00894BCD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87A"/>
    <w:rsid w:val="008A0D4A"/>
    <w:rsid w:val="008A111D"/>
    <w:rsid w:val="008A1706"/>
    <w:rsid w:val="008A18A4"/>
    <w:rsid w:val="008A197B"/>
    <w:rsid w:val="008A1AC3"/>
    <w:rsid w:val="008A1C65"/>
    <w:rsid w:val="008A1C6C"/>
    <w:rsid w:val="008A1C7D"/>
    <w:rsid w:val="008A1EA1"/>
    <w:rsid w:val="008A24B3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6E0"/>
    <w:rsid w:val="008A5784"/>
    <w:rsid w:val="008A59E9"/>
    <w:rsid w:val="008A631F"/>
    <w:rsid w:val="008A650D"/>
    <w:rsid w:val="008A668F"/>
    <w:rsid w:val="008A67B4"/>
    <w:rsid w:val="008A6C12"/>
    <w:rsid w:val="008A6FA2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A7E4C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7A2"/>
    <w:rsid w:val="008B4A3B"/>
    <w:rsid w:val="008B4AD8"/>
    <w:rsid w:val="008B4B0D"/>
    <w:rsid w:val="008B4B33"/>
    <w:rsid w:val="008B4BA7"/>
    <w:rsid w:val="008B4F28"/>
    <w:rsid w:val="008B535C"/>
    <w:rsid w:val="008B54CE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6EA"/>
    <w:rsid w:val="008B7A0E"/>
    <w:rsid w:val="008C0192"/>
    <w:rsid w:val="008C0B9C"/>
    <w:rsid w:val="008C0FB9"/>
    <w:rsid w:val="008C1F0D"/>
    <w:rsid w:val="008C2426"/>
    <w:rsid w:val="008C2453"/>
    <w:rsid w:val="008C26B4"/>
    <w:rsid w:val="008C28BA"/>
    <w:rsid w:val="008C2A73"/>
    <w:rsid w:val="008C2B83"/>
    <w:rsid w:val="008C30ED"/>
    <w:rsid w:val="008C3240"/>
    <w:rsid w:val="008C3519"/>
    <w:rsid w:val="008C39F9"/>
    <w:rsid w:val="008C407D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061"/>
    <w:rsid w:val="008D2461"/>
    <w:rsid w:val="008D24B4"/>
    <w:rsid w:val="008D27B6"/>
    <w:rsid w:val="008D3208"/>
    <w:rsid w:val="008D3BDC"/>
    <w:rsid w:val="008D3CEE"/>
    <w:rsid w:val="008D3F21"/>
    <w:rsid w:val="008D4277"/>
    <w:rsid w:val="008D453F"/>
    <w:rsid w:val="008D469A"/>
    <w:rsid w:val="008D508F"/>
    <w:rsid w:val="008D538D"/>
    <w:rsid w:val="008D592A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13D"/>
    <w:rsid w:val="008E1214"/>
    <w:rsid w:val="008E1217"/>
    <w:rsid w:val="008E1294"/>
    <w:rsid w:val="008E1808"/>
    <w:rsid w:val="008E1B76"/>
    <w:rsid w:val="008E1FDF"/>
    <w:rsid w:val="008E2051"/>
    <w:rsid w:val="008E20EC"/>
    <w:rsid w:val="008E22B6"/>
    <w:rsid w:val="008E24B5"/>
    <w:rsid w:val="008E2562"/>
    <w:rsid w:val="008E290D"/>
    <w:rsid w:val="008E2B47"/>
    <w:rsid w:val="008E2C59"/>
    <w:rsid w:val="008E2D58"/>
    <w:rsid w:val="008E329C"/>
    <w:rsid w:val="008E32F0"/>
    <w:rsid w:val="008E330B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855"/>
    <w:rsid w:val="008E5B5F"/>
    <w:rsid w:val="008E5B80"/>
    <w:rsid w:val="008E5D5A"/>
    <w:rsid w:val="008E60D0"/>
    <w:rsid w:val="008E6333"/>
    <w:rsid w:val="008E63CD"/>
    <w:rsid w:val="008E6718"/>
    <w:rsid w:val="008E6788"/>
    <w:rsid w:val="008E7DB3"/>
    <w:rsid w:val="008F01AB"/>
    <w:rsid w:val="008F0460"/>
    <w:rsid w:val="008F0D27"/>
    <w:rsid w:val="008F1917"/>
    <w:rsid w:val="008F1CF8"/>
    <w:rsid w:val="008F1F85"/>
    <w:rsid w:val="008F2201"/>
    <w:rsid w:val="008F22C4"/>
    <w:rsid w:val="008F2369"/>
    <w:rsid w:val="008F2595"/>
    <w:rsid w:val="008F2716"/>
    <w:rsid w:val="008F2B4B"/>
    <w:rsid w:val="008F2F36"/>
    <w:rsid w:val="008F3A40"/>
    <w:rsid w:val="008F3D2D"/>
    <w:rsid w:val="008F3D7C"/>
    <w:rsid w:val="008F3DC9"/>
    <w:rsid w:val="008F4107"/>
    <w:rsid w:val="008F473A"/>
    <w:rsid w:val="008F4786"/>
    <w:rsid w:val="008F4BFE"/>
    <w:rsid w:val="008F4E3F"/>
    <w:rsid w:val="008F5085"/>
    <w:rsid w:val="008F5184"/>
    <w:rsid w:val="008F52BC"/>
    <w:rsid w:val="008F595E"/>
    <w:rsid w:val="008F5AA2"/>
    <w:rsid w:val="008F6030"/>
    <w:rsid w:val="008F6188"/>
    <w:rsid w:val="008F6649"/>
    <w:rsid w:val="008F6CD0"/>
    <w:rsid w:val="008F6CD1"/>
    <w:rsid w:val="008F7BD6"/>
    <w:rsid w:val="008F7C9D"/>
    <w:rsid w:val="008F7CEF"/>
    <w:rsid w:val="009000FD"/>
    <w:rsid w:val="00900936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2C15"/>
    <w:rsid w:val="0090300D"/>
    <w:rsid w:val="009030C4"/>
    <w:rsid w:val="00903281"/>
    <w:rsid w:val="009032CC"/>
    <w:rsid w:val="009036A5"/>
    <w:rsid w:val="00903F59"/>
    <w:rsid w:val="0090411E"/>
    <w:rsid w:val="009044BF"/>
    <w:rsid w:val="009045C7"/>
    <w:rsid w:val="0090480E"/>
    <w:rsid w:val="00904A52"/>
    <w:rsid w:val="00904A62"/>
    <w:rsid w:val="00904B6D"/>
    <w:rsid w:val="00904E1D"/>
    <w:rsid w:val="0090557B"/>
    <w:rsid w:val="00905A06"/>
    <w:rsid w:val="00905E2D"/>
    <w:rsid w:val="00905E3E"/>
    <w:rsid w:val="00906100"/>
    <w:rsid w:val="009067B8"/>
    <w:rsid w:val="00906EED"/>
    <w:rsid w:val="00907071"/>
    <w:rsid w:val="0090715C"/>
    <w:rsid w:val="00910178"/>
    <w:rsid w:val="009106B0"/>
    <w:rsid w:val="009108A7"/>
    <w:rsid w:val="00910A24"/>
    <w:rsid w:val="00910ED6"/>
    <w:rsid w:val="0091199C"/>
    <w:rsid w:val="00911E1A"/>
    <w:rsid w:val="00911FBA"/>
    <w:rsid w:val="009123B9"/>
    <w:rsid w:val="00912BE4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094"/>
    <w:rsid w:val="0091537E"/>
    <w:rsid w:val="009154BD"/>
    <w:rsid w:val="00915860"/>
    <w:rsid w:val="0091590D"/>
    <w:rsid w:val="00915DB6"/>
    <w:rsid w:val="0091610F"/>
    <w:rsid w:val="009161BA"/>
    <w:rsid w:val="00916827"/>
    <w:rsid w:val="00916886"/>
    <w:rsid w:val="0091690C"/>
    <w:rsid w:val="0091698B"/>
    <w:rsid w:val="009170CE"/>
    <w:rsid w:val="009171B7"/>
    <w:rsid w:val="00917EEB"/>
    <w:rsid w:val="009200D2"/>
    <w:rsid w:val="0092066B"/>
    <w:rsid w:val="0092082F"/>
    <w:rsid w:val="00920E93"/>
    <w:rsid w:val="00920FE4"/>
    <w:rsid w:val="00921140"/>
    <w:rsid w:val="009215B4"/>
    <w:rsid w:val="009216BF"/>
    <w:rsid w:val="009218D2"/>
    <w:rsid w:val="00921A74"/>
    <w:rsid w:val="00921C9F"/>
    <w:rsid w:val="00921ED5"/>
    <w:rsid w:val="00921FA1"/>
    <w:rsid w:val="009223FC"/>
    <w:rsid w:val="009224E3"/>
    <w:rsid w:val="009225B6"/>
    <w:rsid w:val="0092286C"/>
    <w:rsid w:val="00922D55"/>
    <w:rsid w:val="00923151"/>
    <w:rsid w:val="009239D8"/>
    <w:rsid w:val="00923ABA"/>
    <w:rsid w:val="00924108"/>
    <w:rsid w:val="0092434B"/>
    <w:rsid w:val="00924794"/>
    <w:rsid w:val="009247D8"/>
    <w:rsid w:val="00924842"/>
    <w:rsid w:val="00924AB6"/>
    <w:rsid w:val="00924BE9"/>
    <w:rsid w:val="00924F5D"/>
    <w:rsid w:val="0092507E"/>
    <w:rsid w:val="00925836"/>
    <w:rsid w:val="00925AE7"/>
    <w:rsid w:val="00925C3F"/>
    <w:rsid w:val="00925CD4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98A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58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D0D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607"/>
    <w:rsid w:val="009477BE"/>
    <w:rsid w:val="0095001C"/>
    <w:rsid w:val="00950609"/>
    <w:rsid w:val="009506F0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EE6"/>
    <w:rsid w:val="00952216"/>
    <w:rsid w:val="0095225E"/>
    <w:rsid w:val="00952ACA"/>
    <w:rsid w:val="009534C9"/>
    <w:rsid w:val="009537A7"/>
    <w:rsid w:val="009539F5"/>
    <w:rsid w:val="00953B1F"/>
    <w:rsid w:val="009542A5"/>
    <w:rsid w:val="009543E7"/>
    <w:rsid w:val="0095446A"/>
    <w:rsid w:val="009548BC"/>
    <w:rsid w:val="009548C3"/>
    <w:rsid w:val="00954A45"/>
    <w:rsid w:val="0095506D"/>
    <w:rsid w:val="009553C4"/>
    <w:rsid w:val="009555E2"/>
    <w:rsid w:val="009557DF"/>
    <w:rsid w:val="00955A2E"/>
    <w:rsid w:val="00956101"/>
    <w:rsid w:val="00956383"/>
    <w:rsid w:val="00956526"/>
    <w:rsid w:val="009569E2"/>
    <w:rsid w:val="00957060"/>
    <w:rsid w:val="009571E6"/>
    <w:rsid w:val="00957487"/>
    <w:rsid w:val="0095771D"/>
    <w:rsid w:val="00957D9C"/>
    <w:rsid w:val="009603AB"/>
    <w:rsid w:val="009605AC"/>
    <w:rsid w:val="009607AF"/>
    <w:rsid w:val="009607F4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1FB3"/>
    <w:rsid w:val="00962082"/>
    <w:rsid w:val="009621FF"/>
    <w:rsid w:val="00962647"/>
    <w:rsid w:val="00962874"/>
    <w:rsid w:val="0096292B"/>
    <w:rsid w:val="009630FD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655"/>
    <w:rsid w:val="009656FA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A2"/>
    <w:rsid w:val="00971FCC"/>
    <w:rsid w:val="00972250"/>
    <w:rsid w:val="009722D5"/>
    <w:rsid w:val="00972619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43"/>
    <w:rsid w:val="009751BA"/>
    <w:rsid w:val="00975859"/>
    <w:rsid w:val="009761A9"/>
    <w:rsid w:val="00976E81"/>
    <w:rsid w:val="00977262"/>
    <w:rsid w:val="00977311"/>
    <w:rsid w:val="009773FF"/>
    <w:rsid w:val="009775C2"/>
    <w:rsid w:val="00977852"/>
    <w:rsid w:val="009778AB"/>
    <w:rsid w:val="00977B50"/>
    <w:rsid w:val="00977EC7"/>
    <w:rsid w:val="00980403"/>
    <w:rsid w:val="009804CB"/>
    <w:rsid w:val="009809DD"/>
    <w:rsid w:val="00980F14"/>
    <w:rsid w:val="0098172B"/>
    <w:rsid w:val="009817F9"/>
    <w:rsid w:val="0098183B"/>
    <w:rsid w:val="009822AF"/>
    <w:rsid w:val="0098238E"/>
    <w:rsid w:val="009823A3"/>
    <w:rsid w:val="00982AB4"/>
    <w:rsid w:val="00982B3A"/>
    <w:rsid w:val="00982CC6"/>
    <w:rsid w:val="00982E67"/>
    <w:rsid w:val="00983061"/>
    <w:rsid w:val="00983223"/>
    <w:rsid w:val="009835DB"/>
    <w:rsid w:val="009838CE"/>
    <w:rsid w:val="00983C41"/>
    <w:rsid w:val="00983EEB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6B05"/>
    <w:rsid w:val="0098732F"/>
    <w:rsid w:val="00987380"/>
    <w:rsid w:val="009876A0"/>
    <w:rsid w:val="009879B5"/>
    <w:rsid w:val="009879F4"/>
    <w:rsid w:val="00990A01"/>
    <w:rsid w:val="00990D3B"/>
    <w:rsid w:val="00990DCC"/>
    <w:rsid w:val="009917F3"/>
    <w:rsid w:val="00991AE5"/>
    <w:rsid w:val="00991F39"/>
    <w:rsid w:val="009921AE"/>
    <w:rsid w:val="009921BB"/>
    <w:rsid w:val="00992624"/>
    <w:rsid w:val="009927C4"/>
    <w:rsid w:val="009930C0"/>
    <w:rsid w:val="0099324C"/>
    <w:rsid w:val="00993627"/>
    <w:rsid w:val="00993658"/>
    <w:rsid w:val="0099367D"/>
    <w:rsid w:val="009936F0"/>
    <w:rsid w:val="00993845"/>
    <w:rsid w:val="00993DA5"/>
    <w:rsid w:val="0099408C"/>
    <w:rsid w:val="00994967"/>
    <w:rsid w:val="00994C26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323"/>
    <w:rsid w:val="009979D6"/>
    <w:rsid w:val="00997A19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0DD0"/>
    <w:rsid w:val="009A1564"/>
    <w:rsid w:val="009A1722"/>
    <w:rsid w:val="009A1915"/>
    <w:rsid w:val="009A1B2E"/>
    <w:rsid w:val="009A1E77"/>
    <w:rsid w:val="009A2085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3ED3"/>
    <w:rsid w:val="009A4067"/>
    <w:rsid w:val="009A4C99"/>
    <w:rsid w:val="009A5004"/>
    <w:rsid w:val="009A516A"/>
    <w:rsid w:val="009A522F"/>
    <w:rsid w:val="009A528E"/>
    <w:rsid w:val="009A5521"/>
    <w:rsid w:val="009A6127"/>
    <w:rsid w:val="009A61AE"/>
    <w:rsid w:val="009A637B"/>
    <w:rsid w:val="009A63C5"/>
    <w:rsid w:val="009A6456"/>
    <w:rsid w:val="009A6A00"/>
    <w:rsid w:val="009A6BAA"/>
    <w:rsid w:val="009A6C74"/>
    <w:rsid w:val="009A7036"/>
    <w:rsid w:val="009A7154"/>
    <w:rsid w:val="009A76D3"/>
    <w:rsid w:val="009A78D1"/>
    <w:rsid w:val="009B003C"/>
    <w:rsid w:val="009B0097"/>
    <w:rsid w:val="009B02F1"/>
    <w:rsid w:val="009B0D09"/>
    <w:rsid w:val="009B0D80"/>
    <w:rsid w:val="009B1B81"/>
    <w:rsid w:val="009B22E9"/>
    <w:rsid w:val="009B2353"/>
    <w:rsid w:val="009B316A"/>
    <w:rsid w:val="009B3221"/>
    <w:rsid w:val="009B339B"/>
    <w:rsid w:val="009B346F"/>
    <w:rsid w:val="009B3694"/>
    <w:rsid w:val="009B3745"/>
    <w:rsid w:val="009B3C79"/>
    <w:rsid w:val="009B3E77"/>
    <w:rsid w:val="009B3F3C"/>
    <w:rsid w:val="009B402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70D"/>
    <w:rsid w:val="009B7BB7"/>
    <w:rsid w:val="009B7FFA"/>
    <w:rsid w:val="009C00EF"/>
    <w:rsid w:val="009C0395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8B"/>
    <w:rsid w:val="009C29E0"/>
    <w:rsid w:val="009C2BB6"/>
    <w:rsid w:val="009C2DEB"/>
    <w:rsid w:val="009C2E56"/>
    <w:rsid w:val="009C31B7"/>
    <w:rsid w:val="009C3A87"/>
    <w:rsid w:val="009C3D88"/>
    <w:rsid w:val="009C3EEC"/>
    <w:rsid w:val="009C4074"/>
    <w:rsid w:val="009C4C14"/>
    <w:rsid w:val="009C520B"/>
    <w:rsid w:val="009C5785"/>
    <w:rsid w:val="009C5874"/>
    <w:rsid w:val="009C64A2"/>
    <w:rsid w:val="009C6768"/>
    <w:rsid w:val="009C6894"/>
    <w:rsid w:val="009C68DA"/>
    <w:rsid w:val="009C69D6"/>
    <w:rsid w:val="009C6AAD"/>
    <w:rsid w:val="009C6B3B"/>
    <w:rsid w:val="009C6B7B"/>
    <w:rsid w:val="009C6DEE"/>
    <w:rsid w:val="009C6E60"/>
    <w:rsid w:val="009C6E93"/>
    <w:rsid w:val="009C7147"/>
    <w:rsid w:val="009C759C"/>
    <w:rsid w:val="009C7F47"/>
    <w:rsid w:val="009D01F5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4A1"/>
    <w:rsid w:val="009D1D55"/>
    <w:rsid w:val="009D2118"/>
    <w:rsid w:val="009D22EA"/>
    <w:rsid w:val="009D2A06"/>
    <w:rsid w:val="009D2BEA"/>
    <w:rsid w:val="009D2C43"/>
    <w:rsid w:val="009D31C1"/>
    <w:rsid w:val="009D3256"/>
    <w:rsid w:val="009D34FB"/>
    <w:rsid w:val="009D3CC0"/>
    <w:rsid w:val="009D3D45"/>
    <w:rsid w:val="009D40DC"/>
    <w:rsid w:val="009D422C"/>
    <w:rsid w:val="009D4303"/>
    <w:rsid w:val="009D478C"/>
    <w:rsid w:val="009D49A4"/>
    <w:rsid w:val="009D4A8E"/>
    <w:rsid w:val="009D4BED"/>
    <w:rsid w:val="009D4DA3"/>
    <w:rsid w:val="009D60A4"/>
    <w:rsid w:val="009D610C"/>
    <w:rsid w:val="009D62E7"/>
    <w:rsid w:val="009D69E5"/>
    <w:rsid w:val="009D6B8A"/>
    <w:rsid w:val="009D75A4"/>
    <w:rsid w:val="009D7CF8"/>
    <w:rsid w:val="009D7DC4"/>
    <w:rsid w:val="009E0FC3"/>
    <w:rsid w:val="009E11A9"/>
    <w:rsid w:val="009E1544"/>
    <w:rsid w:val="009E1546"/>
    <w:rsid w:val="009E176B"/>
    <w:rsid w:val="009E1B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679"/>
    <w:rsid w:val="009E5AB4"/>
    <w:rsid w:val="009E5B99"/>
    <w:rsid w:val="009E5DB4"/>
    <w:rsid w:val="009E5E90"/>
    <w:rsid w:val="009E605E"/>
    <w:rsid w:val="009E641D"/>
    <w:rsid w:val="009E65A4"/>
    <w:rsid w:val="009E6F6E"/>
    <w:rsid w:val="009E78D9"/>
    <w:rsid w:val="009E798E"/>
    <w:rsid w:val="009E7DD5"/>
    <w:rsid w:val="009E7F6C"/>
    <w:rsid w:val="009F02E6"/>
    <w:rsid w:val="009F04E9"/>
    <w:rsid w:val="009F0595"/>
    <w:rsid w:val="009F06F6"/>
    <w:rsid w:val="009F0C38"/>
    <w:rsid w:val="009F0CD1"/>
    <w:rsid w:val="009F0E59"/>
    <w:rsid w:val="009F1033"/>
    <w:rsid w:val="009F10FC"/>
    <w:rsid w:val="009F187B"/>
    <w:rsid w:val="009F1933"/>
    <w:rsid w:val="009F1B53"/>
    <w:rsid w:val="009F20C8"/>
    <w:rsid w:val="009F2297"/>
    <w:rsid w:val="009F2C40"/>
    <w:rsid w:val="009F2E7E"/>
    <w:rsid w:val="009F3A4B"/>
    <w:rsid w:val="009F3FC9"/>
    <w:rsid w:val="009F41E1"/>
    <w:rsid w:val="009F4375"/>
    <w:rsid w:val="009F4834"/>
    <w:rsid w:val="009F4C23"/>
    <w:rsid w:val="009F4F05"/>
    <w:rsid w:val="009F50F2"/>
    <w:rsid w:val="009F5234"/>
    <w:rsid w:val="009F523C"/>
    <w:rsid w:val="009F5606"/>
    <w:rsid w:val="009F57FE"/>
    <w:rsid w:val="009F5CA4"/>
    <w:rsid w:val="009F6410"/>
    <w:rsid w:val="009F6457"/>
    <w:rsid w:val="009F669B"/>
    <w:rsid w:val="009F66DF"/>
    <w:rsid w:val="009F66E1"/>
    <w:rsid w:val="009F6EBA"/>
    <w:rsid w:val="009F709D"/>
    <w:rsid w:val="009F7169"/>
    <w:rsid w:val="009F76CB"/>
    <w:rsid w:val="009F7746"/>
    <w:rsid w:val="009F7883"/>
    <w:rsid w:val="009F7A5D"/>
    <w:rsid w:val="009F7B46"/>
    <w:rsid w:val="009F7DDF"/>
    <w:rsid w:val="00A00519"/>
    <w:rsid w:val="00A00F35"/>
    <w:rsid w:val="00A01006"/>
    <w:rsid w:val="00A011C6"/>
    <w:rsid w:val="00A01C91"/>
    <w:rsid w:val="00A01DF1"/>
    <w:rsid w:val="00A02183"/>
    <w:rsid w:val="00A0267C"/>
    <w:rsid w:val="00A02B26"/>
    <w:rsid w:val="00A033C0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1F5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7"/>
    <w:rsid w:val="00A12EE8"/>
    <w:rsid w:val="00A13002"/>
    <w:rsid w:val="00A131A4"/>
    <w:rsid w:val="00A1341C"/>
    <w:rsid w:val="00A13511"/>
    <w:rsid w:val="00A13715"/>
    <w:rsid w:val="00A13AAA"/>
    <w:rsid w:val="00A13CF1"/>
    <w:rsid w:val="00A145D0"/>
    <w:rsid w:val="00A14620"/>
    <w:rsid w:val="00A14743"/>
    <w:rsid w:val="00A14B5D"/>
    <w:rsid w:val="00A152CE"/>
    <w:rsid w:val="00A1562F"/>
    <w:rsid w:val="00A157EC"/>
    <w:rsid w:val="00A16098"/>
    <w:rsid w:val="00A16150"/>
    <w:rsid w:val="00A1630A"/>
    <w:rsid w:val="00A1637F"/>
    <w:rsid w:val="00A164DC"/>
    <w:rsid w:val="00A16605"/>
    <w:rsid w:val="00A16A02"/>
    <w:rsid w:val="00A17345"/>
    <w:rsid w:val="00A1789B"/>
    <w:rsid w:val="00A1791D"/>
    <w:rsid w:val="00A17C1A"/>
    <w:rsid w:val="00A17EE0"/>
    <w:rsid w:val="00A20253"/>
    <w:rsid w:val="00A2049C"/>
    <w:rsid w:val="00A20571"/>
    <w:rsid w:val="00A205BF"/>
    <w:rsid w:val="00A209FB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3AE"/>
    <w:rsid w:val="00A224C8"/>
    <w:rsid w:val="00A226BE"/>
    <w:rsid w:val="00A22A06"/>
    <w:rsid w:val="00A22A25"/>
    <w:rsid w:val="00A22C21"/>
    <w:rsid w:val="00A22D9C"/>
    <w:rsid w:val="00A23162"/>
    <w:rsid w:val="00A23921"/>
    <w:rsid w:val="00A24150"/>
    <w:rsid w:val="00A2470A"/>
    <w:rsid w:val="00A2481C"/>
    <w:rsid w:val="00A24B4D"/>
    <w:rsid w:val="00A24CCF"/>
    <w:rsid w:val="00A256BA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396"/>
    <w:rsid w:val="00A303C8"/>
    <w:rsid w:val="00A3072C"/>
    <w:rsid w:val="00A30BAE"/>
    <w:rsid w:val="00A313D0"/>
    <w:rsid w:val="00A314A9"/>
    <w:rsid w:val="00A31591"/>
    <w:rsid w:val="00A3170C"/>
    <w:rsid w:val="00A31C37"/>
    <w:rsid w:val="00A31E88"/>
    <w:rsid w:val="00A3204B"/>
    <w:rsid w:val="00A321EE"/>
    <w:rsid w:val="00A32461"/>
    <w:rsid w:val="00A325C2"/>
    <w:rsid w:val="00A325CC"/>
    <w:rsid w:val="00A327E2"/>
    <w:rsid w:val="00A32BFD"/>
    <w:rsid w:val="00A32C37"/>
    <w:rsid w:val="00A33BC8"/>
    <w:rsid w:val="00A33C3D"/>
    <w:rsid w:val="00A33C9E"/>
    <w:rsid w:val="00A34AD3"/>
    <w:rsid w:val="00A34D39"/>
    <w:rsid w:val="00A35735"/>
    <w:rsid w:val="00A3583A"/>
    <w:rsid w:val="00A3590A"/>
    <w:rsid w:val="00A35A0B"/>
    <w:rsid w:val="00A35CBB"/>
    <w:rsid w:val="00A36027"/>
    <w:rsid w:val="00A362CB"/>
    <w:rsid w:val="00A3668C"/>
    <w:rsid w:val="00A36694"/>
    <w:rsid w:val="00A368BB"/>
    <w:rsid w:val="00A3747D"/>
    <w:rsid w:val="00A377EC"/>
    <w:rsid w:val="00A37922"/>
    <w:rsid w:val="00A37A59"/>
    <w:rsid w:val="00A37A8E"/>
    <w:rsid w:val="00A37E2F"/>
    <w:rsid w:val="00A37E9D"/>
    <w:rsid w:val="00A4039E"/>
    <w:rsid w:val="00A40531"/>
    <w:rsid w:val="00A40889"/>
    <w:rsid w:val="00A408CF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B21"/>
    <w:rsid w:val="00A44E28"/>
    <w:rsid w:val="00A4570E"/>
    <w:rsid w:val="00A45A3B"/>
    <w:rsid w:val="00A45EEE"/>
    <w:rsid w:val="00A46395"/>
    <w:rsid w:val="00A468D8"/>
    <w:rsid w:val="00A46FAD"/>
    <w:rsid w:val="00A470ED"/>
    <w:rsid w:val="00A47430"/>
    <w:rsid w:val="00A4761F"/>
    <w:rsid w:val="00A47B4B"/>
    <w:rsid w:val="00A47E1C"/>
    <w:rsid w:val="00A5044D"/>
    <w:rsid w:val="00A5046E"/>
    <w:rsid w:val="00A50AED"/>
    <w:rsid w:val="00A50B00"/>
    <w:rsid w:val="00A511FB"/>
    <w:rsid w:val="00A514B2"/>
    <w:rsid w:val="00A514EB"/>
    <w:rsid w:val="00A51F5E"/>
    <w:rsid w:val="00A521E0"/>
    <w:rsid w:val="00A52A54"/>
    <w:rsid w:val="00A52D1E"/>
    <w:rsid w:val="00A53552"/>
    <w:rsid w:val="00A53DDA"/>
    <w:rsid w:val="00A5443E"/>
    <w:rsid w:val="00A544BF"/>
    <w:rsid w:val="00A5451D"/>
    <w:rsid w:val="00A54A90"/>
    <w:rsid w:val="00A54D16"/>
    <w:rsid w:val="00A5579B"/>
    <w:rsid w:val="00A55877"/>
    <w:rsid w:val="00A55BB7"/>
    <w:rsid w:val="00A55CAC"/>
    <w:rsid w:val="00A55CCE"/>
    <w:rsid w:val="00A55E76"/>
    <w:rsid w:val="00A5634D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1F6"/>
    <w:rsid w:val="00A602EE"/>
    <w:rsid w:val="00A6070B"/>
    <w:rsid w:val="00A6098D"/>
    <w:rsid w:val="00A60E31"/>
    <w:rsid w:val="00A61344"/>
    <w:rsid w:val="00A615F0"/>
    <w:rsid w:val="00A6175F"/>
    <w:rsid w:val="00A6178F"/>
    <w:rsid w:val="00A617D6"/>
    <w:rsid w:val="00A61828"/>
    <w:rsid w:val="00A61F25"/>
    <w:rsid w:val="00A620AA"/>
    <w:rsid w:val="00A6211D"/>
    <w:rsid w:val="00A62953"/>
    <w:rsid w:val="00A62961"/>
    <w:rsid w:val="00A62BDD"/>
    <w:rsid w:val="00A62CE0"/>
    <w:rsid w:val="00A62D25"/>
    <w:rsid w:val="00A62F9E"/>
    <w:rsid w:val="00A630F5"/>
    <w:rsid w:val="00A633C1"/>
    <w:rsid w:val="00A634FA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2F8"/>
    <w:rsid w:val="00A65354"/>
    <w:rsid w:val="00A65744"/>
    <w:rsid w:val="00A657CF"/>
    <w:rsid w:val="00A659FD"/>
    <w:rsid w:val="00A65FBF"/>
    <w:rsid w:val="00A66089"/>
    <w:rsid w:val="00A66A0F"/>
    <w:rsid w:val="00A66A5A"/>
    <w:rsid w:val="00A66D6C"/>
    <w:rsid w:val="00A67767"/>
    <w:rsid w:val="00A677C1"/>
    <w:rsid w:val="00A67A8E"/>
    <w:rsid w:val="00A67AC6"/>
    <w:rsid w:val="00A7028F"/>
    <w:rsid w:val="00A70A35"/>
    <w:rsid w:val="00A7120A"/>
    <w:rsid w:val="00A7141F"/>
    <w:rsid w:val="00A71D6B"/>
    <w:rsid w:val="00A72343"/>
    <w:rsid w:val="00A73873"/>
    <w:rsid w:val="00A73A4F"/>
    <w:rsid w:val="00A744A2"/>
    <w:rsid w:val="00A745D9"/>
    <w:rsid w:val="00A7477A"/>
    <w:rsid w:val="00A7488C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5CA3"/>
    <w:rsid w:val="00A761E1"/>
    <w:rsid w:val="00A7634B"/>
    <w:rsid w:val="00A7662C"/>
    <w:rsid w:val="00A76696"/>
    <w:rsid w:val="00A76A52"/>
    <w:rsid w:val="00A76BF2"/>
    <w:rsid w:val="00A76D98"/>
    <w:rsid w:val="00A76F88"/>
    <w:rsid w:val="00A76FC0"/>
    <w:rsid w:val="00A770A5"/>
    <w:rsid w:val="00A770DE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1AF"/>
    <w:rsid w:val="00A8221B"/>
    <w:rsid w:val="00A82655"/>
    <w:rsid w:val="00A82665"/>
    <w:rsid w:val="00A82AEB"/>
    <w:rsid w:val="00A82E6A"/>
    <w:rsid w:val="00A831F0"/>
    <w:rsid w:val="00A834EC"/>
    <w:rsid w:val="00A83BF1"/>
    <w:rsid w:val="00A83C06"/>
    <w:rsid w:val="00A83EC0"/>
    <w:rsid w:val="00A83F37"/>
    <w:rsid w:val="00A84298"/>
    <w:rsid w:val="00A847C9"/>
    <w:rsid w:val="00A84EE8"/>
    <w:rsid w:val="00A84F0A"/>
    <w:rsid w:val="00A8513A"/>
    <w:rsid w:val="00A8523D"/>
    <w:rsid w:val="00A8533B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B93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1A7"/>
    <w:rsid w:val="00A94739"/>
    <w:rsid w:val="00A9491B"/>
    <w:rsid w:val="00A949D9"/>
    <w:rsid w:val="00A94A70"/>
    <w:rsid w:val="00A94F5C"/>
    <w:rsid w:val="00A9505F"/>
    <w:rsid w:val="00A9526D"/>
    <w:rsid w:val="00A95445"/>
    <w:rsid w:val="00A95811"/>
    <w:rsid w:val="00A95A3E"/>
    <w:rsid w:val="00A95B60"/>
    <w:rsid w:val="00A95F20"/>
    <w:rsid w:val="00A96058"/>
    <w:rsid w:val="00A96801"/>
    <w:rsid w:val="00A9692B"/>
    <w:rsid w:val="00A96D7E"/>
    <w:rsid w:val="00A971EC"/>
    <w:rsid w:val="00A9727C"/>
    <w:rsid w:val="00A97444"/>
    <w:rsid w:val="00A97666"/>
    <w:rsid w:val="00A979FF"/>
    <w:rsid w:val="00A97A74"/>
    <w:rsid w:val="00A97B6E"/>
    <w:rsid w:val="00A97B8C"/>
    <w:rsid w:val="00A97E7B"/>
    <w:rsid w:val="00AA0003"/>
    <w:rsid w:val="00AA0407"/>
    <w:rsid w:val="00AA07CA"/>
    <w:rsid w:val="00AA0A0B"/>
    <w:rsid w:val="00AA158B"/>
    <w:rsid w:val="00AA15F4"/>
    <w:rsid w:val="00AA17EA"/>
    <w:rsid w:val="00AA192D"/>
    <w:rsid w:val="00AA1C1C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1D"/>
    <w:rsid w:val="00AA3354"/>
    <w:rsid w:val="00AA34E4"/>
    <w:rsid w:val="00AA3573"/>
    <w:rsid w:val="00AA3927"/>
    <w:rsid w:val="00AA3B44"/>
    <w:rsid w:val="00AA3B75"/>
    <w:rsid w:val="00AA3BBE"/>
    <w:rsid w:val="00AA3F33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1B4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666"/>
    <w:rsid w:val="00AB17AE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B7BE9"/>
    <w:rsid w:val="00AC00E1"/>
    <w:rsid w:val="00AC06BF"/>
    <w:rsid w:val="00AC0825"/>
    <w:rsid w:val="00AC0ADF"/>
    <w:rsid w:val="00AC1191"/>
    <w:rsid w:val="00AC1281"/>
    <w:rsid w:val="00AC14A9"/>
    <w:rsid w:val="00AC1500"/>
    <w:rsid w:val="00AC1C9F"/>
    <w:rsid w:val="00AC2D4E"/>
    <w:rsid w:val="00AC2DA4"/>
    <w:rsid w:val="00AC3084"/>
    <w:rsid w:val="00AC3431"/>
    <w:rsid w:val="00AC3657"/>
    <w:rsid w:val="00AC378E"/>
    <w:rsid w:val="00AC37AD"/>
    <w:rsid w:val="00AC38E9"/>
    <w:rsid w:val="00AC3A40"/>
    <w:rsid w:val="00AC449A"/>
    <w:rsid w:val="00AC4590"/>
    <w:rsid w:val="00AC45D6"/>
    <w:rsid w:val="00AC4676"/>
    <w:rsid w:val="00AC4D53"/>
    <w:rsid w:val="00AC4E2E"/>
    <w:rsid w:val="00AC5682"/>
    <w:rsid w:val="00AC5A3B"/>
    <w:rsid w:val="00AC61B3"/>
    <w:rsid w:val="00AC63F4"/>
    <w:rsid w:val="00AC6521"/>
    <w:rsid w:val="00AC690A"/>
    <w:rsid w:val="00AC6D0A"/>
    <w:rsid w:val="00AC723D"/>
    <w:rsid w:val="00AC7949"/>
    <w:rsid w:val="00AC7CFA"/>
    <w:rsid w:val="00AD015E"/>
    <w:rsid w:val="00AD0406"/>
    <w:rsid w:val="00AD0C3A"/>
    <w:rsid w:val="00AD12BD"/>
    <w:rsid w:val="00AD163D"/>
    <w:rsid w:val="00AD1DFE"/>
    <w:rsid w:val="00AD1F06"/>
    <w:rsid w:val="00AD25A2"/>
    <w:rsid w:val="00AD2828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6C6"/>
    <w:rsid w:val="00AD48F9"/>
    <w:rsid w:val="00AD514B"/>
    <w:rsid w:val="00AD5151"/>
    <w:rsid w:val="00AD58E2"/>
    <w:rsid w:val="00AD5B9B"/>
    <w:rsid w:val="00AD6C7F"/>
    <w:rsid w:val="00AD70C9"/>
    <w:rsid w:val="00AD724E"/>
    <w:rsid w:val="00AD732B"/>
    <w:rsid w:val="00AD7346"/>
    <w:rsid w:val="00AD7570"/>
    <w:rsid w:val="00AD75A6"/>
    <w:rsid w:val="00AD7927"/>
    <w:rsid w:val="00AE0D23"/>
    <w:rsid w:val="00AE0E5F"/>
    <w:rsid w:val="00AE0E9E"/>
    <w:rsid w:val="00AE1418"/>
    <w:rsid w:val="00AE14B7"/>
    <w:rsid w:val="00AE18E9"/>
    <w:rsid w:val="00AE1EFD"/>
    <w:rsid w:val="00AE202D"/>
    <w:rsid w:val="00AE2205"/>
    <w:rsid w:val="00AE232B"/>
    <w:rsid w:val="00AE2BFE"/>
    <w:rsid w:val="00AE3004"/>
    <w:rsid w:val="00AE31B1"/>
    <w:rsid w:val="00AE3211"/>
    <w:rsid w:val="00AE37AF"/>
    <w:rsid w:val="00AE3CE1"/>
    <w:rsid w:val="00AE4557"/>
    <w:rsid w:val="00AE456C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6F42"/>
    <w:rsid w:val="00AE723D"/>
    <w:rsid w:val="00AE7329"/>
    <w:rsid w:val="00AE7992"/>
    <w:rsid w:val="00AF005B"/>
    <w:rsid w:val="00AF00EE"/>
    <w:rsid w:val="00AF04B2"/>
    <w:rsid w:val="00AF0801"/>
    <w:rsid w:val="00AF0949"/>
    <w:rsid w:val="00AF0BA8"/>
    <w:rsid w:val="00AF0C2D"/>
    <w:rsid w:val="00AF0E62"/>
    <w:rsid w:val="00AF1414"/>
    <w:rsid w:val="00AF28B0"/>
    <w:rsid w:val="00AF2DED"/>
    <w:rsid w:val="00AF3BBA"/>
    <w:rsid w:val="00AF3C80"/>
    <w:rsid w:val="00AF3C8C"/>
    <w:rsid w:val="00AF41FC"/>
    <w:rsid w:val="00AF457C"/>
    <w:rsid w:val="00AF4648"/>
    <w:rsid w:val="00AF473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6EF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08A"/>
    <w:rsid w:val="00B0226B"/>
    <w:rsid w:val="00B0226D"/>
    <w:rsid w:val="00B023FC"/>
    <w:rsid w:val="00B02599"/>
    <w:rsid w:val="00B02A4C"/>
    <w:rsid w:val="00B03101"/>
    <w:rsid w:val="00B039CE"/>
    <w:rsid w:val="00B03B92"/>
    <w:rsid w:val="00B03D26"/>
    <w:rsid w:val="00B03DF5"/>
    <w:rsid w:val="00B04D36"/>
    <w:rsid w:val="00B04F11"/>
    <w:rsid w:val="00B054CE"/>
    <w:rsid w:val="00B05688"/>
    <w:rsid w:val="00B06102"/>
    <w:rsid w:val="00B06AF4"/>
    <w:rsid w:val="00B06C77"/>
    <w:rsid w:val="00B0716D"/>
    <w:rsid w:val="00B0745D"/>
    <w:rsid w:val="00B075EC"/>
    <w:rsid w:val="00B077B1"/>
    <w:rsid w:val="00B07CBE"/>
    <w:rsid w:val="00B07F35"/>
    <w:rsid w:val="00B100D2"/>
    <w:rsid w:val="00B1093D"/>
    <w:rsid w:val="00B10BD1"/>
    <w:rsid w:val="00B111BF"/>
    <w:rsid w:val="00B114C4"/>
    <w:rsid w:val="00B1165A"/>
    <w:rsid w:val="00B11882"/>
    <w:rsid w:val="00B11C58"/>
    <w:rsid w:val="00B11E29"/>
    <w:rsid w:val="00B11F2E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29E"/>
    <w:rsid w:val="00B16562"/>
    <w:rsid w:val="00B167A6"/>
    <w:rsid w:val="00B16AE9"/>
    <w:rsid w:val="00B16B5F"/>
    <w:rsid w:val="00B16E40"/>
    <w:rsid w:val="00B1736C"/>
    <w:rsid w:val="00B17744"/>
    <w:rsid w:val="00B17FD6"/>
    <w:rsid w:val="00B2003D"/>
    <w:rsid w:val="00B20057"/>
    <w:rsid w:val="00B20383"/>
    <w:rsid w:val="00B2043A"/>
    <w:rsid w:val="00B20A90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803"/>
    <w:rsid w:val="00B233A9"/>
    <w:rsid w:val="00B239CC"/>
    <w:rsid w:val="00B24A0D"/>
    <w:rsid w:val="00B24F49"/>
    <w:rsid w:val="00B25258"/>
    <w:rsid w:val="00B253EA"/>
    <w:rsid w:val="00B254EC"/>
    <w:rsid w:val="00B25585"/>
    <w:rsid w:val="00B25688"/>
    <w:rsid w:val="00B2585E"/>
    <w:rsid w:val="00B259CD"/>
    <w:rsid w:val="00B25A70"/>
    <w:rsid w:val="00B25BD8"/>
    <w:rsid w:val="00B25E1D"/>
    <w:rsid w:val="00B25F0A"/>
    <w:rsid w:val="00B25F9A"/>
    <w:rsid w:val="00B2613A"/>
    <w:rsid w:val="00B269CE"/>
    <w:rsid w:val="00B2707A"/>
    <w:rsid w:val="00B2757B"/>
    <w:rsid w:val="00B27BA9"/>
    <w:rsid w:val="00B27C5E"/>
    <w:rsid w:val="00B27D54"/>
    <w:rsid w:val="00B305C0"/>
    <w:rsid w:val="00B305F9"/>
    <w:rsid w:val="00B31447"/>
    <w:rsid w:val="00B314A7"/>
    <w:rsid w:val="00B31E5F"/>
    <w:rsid w:val="00B32607"/>
    <w:rsid w:val="00B326BE"/>
    <w:rsid w:val="00B32821"/>
    <w:rsid w:val="00B32CE3"/>
    <w:rsid w:val="00B32D55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8D6"/>
    <w:rsid w:val="00B41A84"/>
    <w:rsid w:val="00B41B34"/>
    <w:rsid w:val="00B42378"/>
    <w:rsid w:val="00B427E4"/>
    <w:rsid w:val="00B42879"/>
    <w:rsid w:val="00B42B9A"/>
    <w:rsid w:val="00B42F10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A7"/>
    <w:rsid w:val="00B440CF"/>
    <w:rsid w:val="00B443C5"/>
    <w:rsid w:val="00B4485B"/>
    <w:rsid w:val="00B44D81"/>
    <w:rsid w:val="00B4500C"/>
    <w:rsid w:val="00B45013"/>
    <w:rsid w:val="00B45385"/>
    <w:rsid w:val="00B45505"/>
    <w:rsid w:val="00B458C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2D9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503"/>
    <w:rsid w:val="00B53591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CE0"/>
    <w:rsid w:val="00B5612F"/>
    <w:rsid w:val="00B566D0"/>
    <w:rsid w:val="00B566E0"/>
    <w:rsid w:val="00B5685D"/>
    <w:rsid w:val="00B57861"/>
    <w:rsid w:val="00B57F30"/>
    <w:rsid w:val="00B60394"/>
    <w:rsid w:val="00B60567"/>
    <w:rsid w:val="00B60605"/>
    <w:rsid w:val="00B607B8"/>
    <w:rsid w:val="00B60BC8"/>
    <w:rsid w:val="00B60C25"/>
    <w:rsid w:val="00B60DF7"/>
    <w:rsid w:val="00B60E6E"/>
    <w:rsid w:val="00B60E74"/>
    <w:rsid w:val="00B6184F"/>
    <w:rsid w:val="00B619AF"/>
    <w:rsid w:val="00B61B85"/>
    <w:rsid w:val="00B61CFF"/>
    <w:rsid w:val="00B61F53"/>
    <w:rsid w:val="00B61F70"/>
    <w:rsid w:val="00B6237B"/>
    <w:rsid w:val="00B62466"/>
    <w:rsid w:val="00B624C5"/>
    <w:rsid w:val="00B62A18"/>
    <w:rsid w:val="00B62C2A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A2A"/>
    <w:rsid w:val="00B65D1C"/>
    <w:rsid w:val="00B664EC"/>
    <w:rsid w:val="00B66758"/>
    <w:rsid w:val="00B66801"/>
    <w:rsid w:val="00B669F5"/>
    <w:rsid w:val="00B66DDC"/>
    <w:rsid w:val="00B66FF7"/>
    <w:rsid w:val="00B67211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16"/>
    <w:rsid w:val="00B74EC0"/>
    <w:rsid w:val="00B74F4E"/>
    <w:rsid w:val="00B75667"/>
    <w:rsid w:val="00B758C6"/>
    <w:rsid w:val="00B75ED2"/>
    <w:rsid w:val="00B75FF6"/>
    <w:rsid w:val="00B7621F"/>
    <w:rsid w:val="00B76727"/>
    <w:rsid w:val="00B76CD5"/>
    <w:rsid w:val="00B77062"/>
    <w:rsid w:val="00B7709F"/>
    <w:rsid w:val="00B774CC"/>
    <w:rsid w:val="00B77632"/>
    <w:rsid w:val="00B77ACE"/>
    <w:rsid w:val="00B77D8A"/>
    <w:rsid w:val="00B8053A"/>
    <w:rsid w:val="00B8053B"/>
    <w:rsid w:val="00B80795"/>
    <w:rsid w:val="00B80D06"/>
    <w:rsid w:val="00B80F5B"/>
    <w:rsid w:val="00B810AB"/>
    <w:rsid w:val="00B811F0"/>
    <w:rsid w:val="00B812E8"/>
    <w:rsid w:val="00B81578"/>
    <w:rsid w:val="00B81684"/>
    <w:rsid w:val="00B817F4"/>
    <w:rsid w:val="00B8206A"/>
    <w:rsid w:val="00B821AB"/>
    <w:rsid w:val="00B8226F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61F"/>
    <w:rsid w:val="00B84920"/>
    <w:rsid w:val="00B84BE8"/>
    <w:rsid w:val="00B85E03"/>
    <w:rsid w:val="00B85EEF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B95"/>
    <w:rsid w:val="00B90DC8"/>
    <w:rsid w:val="00B90E5F"/>
    <w:rsid w:val="00B911A5"/>
    <w:rsid w:val="00B91356"/>
    <w:rsid w:val="00B917B0"/>
    <w:rsid w:val="00B91E0F"/>
    <w:rsid w:val="00B922EA"/>
    <w:rsid w:val="00B926E0"/>
    <w:rsid w:val="00B928B6"/>
    <w:rsid w:val="00B92A14"/>
    <w:rsid w:val="00B92DBB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71"/>
    <w:rsid w:val="00B954FC"/>
    <w:rsid w:val="00B95670"/>
    <w:rsid w:val="00B957F8"/>
    <w:rsid w:val="00B95A04"/>
    <w:rsid w:val="00B95B4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31"/>
    <w:rsid w:val="00BA2AEB"/>
    <w:rsid w:val="00BA2BA9"/>
    <w:rsid w:val="00BA2DED"/>
    <w:rsid w:val="00BA2E12"/>
    <w:rsid w:val="00BA2E29"/>
    <w:rsid w:val="00BA3129"/>
    <w:rsid w:val="00BA3909"/>
    <w:rsid w:val="00BA3974"/>
    <w:rsid w:val="00BA3CC9"/>
    <w:rsid w:val="00BA3F29"/>
    <w:rsid w:val="00BA40BE"/>
    <w:rsid w:val="00BA4247"/>
    <w:rsid w:val="00BA48E0"/>
    <w:rsid w:val="00BA4C24"/>
    <w:rsid w:val="00BA4E10"/>
    <w:rsid w:val="00BA4FC3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0E9"/>
    <w:rsid w:val="00BA7423"/>
    <w:rsid w:val="00BA7541"/>
    <w:rsid w:val="00BA758B"/>
    <w:rsid w:val="00BA7688"/>
    <w:rsid w:val="00BA7EB0"/>
    <w:rsid w:val="00BB0528"/>
    <w:rsid w:val="00BB070E"/>
    <w:rsid w:val="00BB0A94"/>
    <w:rsid w:val="00BB0B3E"/>
    <w:rsid w:val="00BB0D75"/>
    <w:rsid w:val="00BB0FE6"/>
    <w:rsid w:val="00BB1211"/>
    <w:rsid w:val="00BB1393"/>
    <w:rsid w:val="00BB1467"/>
    <w:rsid w:val="00BB1874"/>
    <w:rsid w:val="00BB1966"/>
    <w:rsid w:val="00BB1B14"/>
    <w:rsid w:val="00BB1B24"/>
    <w:rsid w:val="00BB1C4F"/>
    <w:rsid w:val="00BB1D50"/>
    <w:rsid w:val="00BB225D"/>
    <w:rsid w:val="00BB238E"/>
    <w:rsid w:val="00BB2649"/>
    <w:rsid w:val="00BB2A18"/>
    <w:rsid w:val="00BB3355"/>
    <w:rsid w:val="00BB365A"/>
    <w:rsid w:val="00BB3E68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0D2"/>
    <w:rsid w:val="00BC2BC7"/>
    <w:rsid w:val="00BC2F45"/>
    <w:rsid w:val="00BC321B"/>
    <w:rsid w:val="00BC344E"/>
    <w:rsid w:val="00BC34F8"/>
    <w:rsid w:val="00BC3667"/>
    <w:rsid w:val="00BC36A6"/>
    <w:rsid w:val="00BC38B8"/>
    <w:rsid w:val="00BC3CF8"/>
    <w:rsid w:val="00BC3FE8"/>
    <w:rsid w:val="00BC48F0"/>
    <w:rsid w:val="00BC499E"/>
    <w:rsid w:val="00BC5CE2"/>
    <w:rsid w:val="00BC64A1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431"/>
    <w:rsid w:val="00BD2A08"/>
    <w:rsid w:val="00BD2CED"/>
    <w:rsid w:val="00BD2D36"/>
    <w:rsid w:val="00BD2F55"/>
    <w:rsid w:val="00BD30E5"/>
    <w:rsid w:val="00BD3837"/>
    <w:rsid w:val="00BD386B"/>
    <w:rsid w:val="00BD3C69"/>
    <w:rsid w:val="00BD3D7A"/>
    <w:rsid w:val="00BD4092"/>
    <w:rsid w:val="00BD4235"/>
    <w:rsid w:val="00BD45AD"/>
    <w:rsid w:val="00BD4EE3"/>
    <w:rsid w:val="00BD5A26"/>
    <w:rsid w:val="00BD5CD4"/>
    <w:rsid w:val="00BD5FA4"/>
    <w:rsid w:val="00BD646E"/>
    <w:rsid w:val="00BD6509"/>
    <w:rsid w:val="00BD689C"/>
    <w:rsid w:val="00BD6A22"/>
    <w:rsid w:val="00BD6D88"/>
    <w:rsid w:val="00BD782C"/>
    <w:rsid w:val="00BD7973"/>
    <w:rsid w:val="00BD7A82"/>
    <w:rsid w:val="00BD7F9E"/>
    <w:rsid w:val="00BE072F"/>
    <w:rsid w:val="00BE0FCB"/>
    <w:rsid w:val="00BE1382"/>
    <w:rsid w:val="00BE13B8"/>
    <w:rsid w:val="00BE1579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3A"/>
    <w:rsid w:val="00BE312F"/>
    <w:rsid w:val="00BE3290"/>
    <w:rsid w:val="00BE36CB"/>
    <w:rsid w:val="00BE3E52"/>
    <w:rsid w:val="00BE3EA0"/>
    <w:rsid w:val="00BE403F"/>
    <w:rsid w:val="00BE4376"/>
    <w:rsid w:val="00BE4593"/>
    <w:rsid w:val="00BE475F"/>
    <w:rsid w:val="00BE5164"/>
    <w:rsid w:val="00BE5519"/>
    <w:rsid w:val="00BE5622"/>
    <w:rsid w:val="00BE57B1"/>
    <w:rsid w:val="00BE5813"/>
    <w:rsid w:val="00BE60DC"/>
    <w:rsid w:val="00BE6149"/>
    <w:rsid w:val="00BE65B3"/>
    <w:rsid w:val="00BE689B"/>
    <w:rsid w:val="00BE6D82"/>
    <w:rsid w:val="00BE72B2"/>
    <w:rsid w:val="00BE7ADE"/>
    <w:rsid w:val="00BE7B27"/>
    <w:rsid w:val="00BE7CA5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1DF1"/>
    <w:rsid w:val="00BF204A"/>
    <w:rsid w:val="00BF21AD"/>
    <w:rsid w:val="00BF220D"/>
    <w:rsid w:val="00BF2372"/>
    <w:rsid w:val="00BF262C"/>
    <w:rsid w:val="00BF2817"/>
    <w:rsid w:val="00BF2A22"/>
    <w:rsid w:val="00BF31CB"/>
    <w:rsid w:val="00BF3615"/>
    <w:rsid w:val="00BF3BCB"/>
    <w:rsid w:val="00BF3C10"/>
    <w:rsid w:val="00BF3E35"/>
    <w:rsid w:val="00BF3E99"/>
    <w:rsid w:val="00BF3FFA"/>
    <w:rsid w:val="00BF43E6"/>
    <w:rsid w:val="00BF46F1"/>
    <w:rsid w:val="00BF493C"/>
    <w:rsid w:val="00BF4B69"/>
    <w:rsid w:val="00BF56A8"/>
    <w:rsid w:val="00BF60E3"/>
    <w:rsid w:val="00BF6C19"/>
    <w:rsid w:val="00BF6E7B"/>
    <w:rsid w:val="00BF6FBF"/>
    <w:rsid w:val="00BF70A1"/>
    <w:rsid w:val="00BF70F8"/>
    <w:rsid w:val="00BF7B97"/>
    <w:rsid w:val="00BF7C67"/>
    <w:rsid w:val="00BF7D25"/>
    <w:rsid w:val="00BF7D39"/>
    <w:rsid w:val="00BF7D43"/>
    <w:rsid w:val="00C00F1A"/>
    <w:rsid w:val="00C010F5"/>
    <w:rsid w:val="00C01305"/>
    <w:rsid w:val="00C014DC"/>
    <w:rsid w:val="00C0150C"/>
    <w:rsid w:val="00C01835"/>
    <w:rsid w:val="00C02192"/>
    <w:rsid w:val="00C023FA"/>
    <w:rsid w:val="00C02827"/>
    <w:rsid w:val="00C02B71"/>
    <w:rsid w:val="00C02CDE"/>
    <w:rsid w:val="00C0350D"/>
    <w:rsid w:val="00C03644"/>
    <w:rsid w:val="00C039B6"/>
    <w:rsid w:val="00C03B7B"/>
    <w:rsid w:val="00C03CF4"/>
    <w:rsid w:val="00C04591"/>
    <w:rsid w:val="00C057E0"/>
    <w:rsid w:val="00C0581D"/>
    <w:rsid w:val="00C0583B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0E0"/>
    <w:rsid w:val="00C1286D"/>
    <w:rsid w:val="00C12EB5"/>
    <w:rsid w:val="00C134A1"/>
    <w:rsid w:val="00C13504"/>
    <w:rsid w:val="00C1399B"/>
    <w:rsid w:val="00C13C8A"/>
    <w:rsid w:val="00C13C9C"/>
    <w:rsid w:val="00C13F22"/>
    <w:rsid w:val="00C13F33"/>
    <w:rsid w:val="00C140FE"/>
    <w:rsid w:val="00C14C0C"/>
    <w:rsid w:val="00C14F4D"/>
    <w:rsid w:val="00C15135"/>
    <w:rsid w:val="00C159ED"/>
    <w:rsid w:val="00C15BCB"/>
    <w:rsid w:val="00C15FFF"/>
    <w:rsid w:val="00C161C9"/>
    <w:rsid w:val="00C1630C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A5F"/>
    <w:rsid w:val="00C21B1D"/>
    <w:rsid w:val="00C222CF"/>
    <w:rsid w:val="00C223DE"/>
    <w:rsid w:val="00C232DD"/>
    <w:rsid w:val="00C236CC"/>
    <w:rsid w:val="00C23E7A"/>
    <w:rsid w:val="00C2423A"/>
    <w:rsid w:val="00C243D1"/>
    <w:rsid w:val="00C24983"/>
    <w:rsid w:val="00C24CA2"/>
    <w:rsid w:val="00C24EE5"/>
    <w:rsid w:val="00C24F34"/>
    <w:rsid w:val="00C24F74"/>
    <w:rsid w:val="00C250CF"/>
    <w:rsid w:val="00C2544D"/>
    <w:rsid w:val="00C254EB"/>
    <w:rsid w:val="00C255D5"/>
    <w:rsid w:val="00C25CD4"/>
    <w:rsid w:val="00C25D3A"/>
    <w:rsid w:val="00C263AE"/>
    <w:rsid w:val="00C26871"/>
    <w:rsid w:val="00C2695A"/>
    <w:rsid w:val="00C274BE"/>
    <w:rsid w:val="00C27902"/>
    <w:rsid w:val="00C27C4F"/>
    <w:rsid w:val="00C27CA7"/>
    <w:rsid w:val="00C3072D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8B2"/>
    <w:rsid w:val="00C32A9C"/>
    <w:rsid w:val="00C32BB7"/>
    <w:rsid w:val="00C33373"/>
    <w:rsid w:val="00C334D8"/>
    <w:rsid w:val="00C33844"/>
    <w:rsid w:val="00C339DE"/>
    <w:rsid w:val="00C33AA7"/>
    <w:rsid w:val="00C33DCE"/>
    <w:rsid w:val="00C342B6"/>
    <w:rsid w:val="00C3463A"/>
    <w:rsid w:val="00C346BB"/>
    <w:rsid w:val="00C346C1"/>
    <w:rsid w:val="00C3488A"/>
    <w:rsid w:val="00C34B1F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19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1FD"/>
    <w:rsid w:val="00C439C5"/>
    <w:rsid w:val="00C439F0"/>
    <w:rsid w:val="00C43CE7"/>
    <w:rsid w:val="00C44189"/>
    <w:rsid w:val="00C4451B"/>
    <w:rsid w:val="00C445F4"/>
    <w:rsid w:val="00C4464F"/>
    <w:rsid w:val="00C447FB"/>
    <w:rsid w:val="00C44ADA"/>
    <w:rsid w:val="00C450DB"/>
    <w:rsid w:val="00C45833"/>
    <w:rsid w:val="00C45A9C"/>
    <w:rsid w:val="00C45B37"/>
    <w:rsid w:val="00C45B3D"/>
    <w:rsid w:val="00C45D54"/>
    <w:rsid w:val="00C45FFA"/>
    <w:rsid w:val="00C466A6"/>
    <w:rsid w:val="00C466F1"/>
    <w:rsid w:val="00C467A6"/>
    <w:rsid w:val="00C46B53"/>
    <w:rsid w:val="00C470AA"/>
    <w:rsid w:val="00C4740A"/>
    <w:rsid w:val="00C47838"/>
    <w:rsid w:val="00C4787A"/>
    <w:rsid w:val="00C47AE8"/>
    <w:rsid w:val="00C50152"/>
    <w:rsid w:val="00C508B7"/>
    <w:rsid w:val="00C51D11"/>
    <w:rsid w:val="00C5257E"/>
    <w:rsid w:val="00C52A41"/>
    <w:rsid w:val="00C52A73"/>
    <w:rsid w:val="00C531B4"/>
    <w:rsid w:val="00C532F9"/>
    <w:rsid w:val="00C537CB"/>
    <w:rsid w:val="00C53E22"/>
    <w:rsid w:val="00C5430E"/>
    <w:rsid w:val="00C54C62"/>
    <w:rsid w:val="00C55ADC"/>
    <w:rsid w:val="00C55CE2"/>
    <w:rsid w:val="00C5638E"/>
    <w:rsid w:val="00C56491"/>
    <w:rsid w:val="00C56918"/>
    <w:rsid w:val="00C569CA"/>
    <w:rsid w:val="00C56C48"/>
    <w:rsid w:val="00C5707E"/>
    <w:rsid w:val="00C57A4B"/>
    <w:rsid w:val="00C57CC6"/>
    <w:rsid w:val="00C60002"/>
    <w:rsid w:val="00C601EB"/>
    <w:rsid w:val="00C603F8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958"/>
    <w:rsid w:val="00C64EDC"/>
    <w:rsid w:val="00C656EC"/>
    <w:rsid w:val="00C65BC9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B49"/>
    <w:rsid w:val="00C7040D"/>
    <w:rsid w:val="00C70A15"/>
    <w:rsid w:val="00C70B8C"/>
    <w:rsid w:val="00C713E5"/>
    <w:rsid w:val="00C71468"/>
    <w:rsid w:val="00C7238B"/>
    <w:rsid w:val="00C723AF"/>
    <w:rsid w:val="00C723F3"/>
    <w:rsid w:val="00C72750"/>
    <w:rsid w:val="00C72953"/>
    <w:rsid w:val="00C72EF5"/>
    <w:rsid w:val="00C732C5"/>
    <w:rsid w:val="00C7357D"/>
    <w:rsid w:val="00C73807"/>
    <w:rsid w:val="00C73F77"/>
    <w:rsid w:val="00C740FD"/>
    <w:rsid w:val="00C74157"/>
    <w:rsid w:val="00C7448E"/>
    <w:rsid w:val="00C748E2"/>
    <w:rsid w:val="00C75004"/>
    <w:rsid w:val="00C7542A"/>
    <w:rsid w:val="00C755E8"/>
    <w:rsid w:val="00C75903"/>
    <w:rsid w:val="00C75970"/>
    <w:rsid w:val="00C75AC4"/>
    <w:rsid w:val="00C75B22"/>
    <w:rsid w:val="00C75C9D"/>
    <w:rsid w:val="00C75ED0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A00"/>
    <w:rsid w:val="00C81B30"/>
    <w:rsid w:val="00C82387"/>
    <w:rsid w:val="00C823AF"/>
    <w:rsid w:val="00C8329E"/>
    <w:rsid w:val="00C836F2"/>
    <w:rsid w:val="00C837BC"/>
    <w:rsid w:val="00C84332"/>
    <w:rsid w:val="00C851A7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6BF"/>
    <w:rsid w:val="00C90B43"/>
    <w:rsid w:val="00C90C65"/>
    <w:rsid w:val="00C90C82"/>
    <w:rsid w:val="00C90F7A"/>
    <w:rsid w:val="00C90FB3"/>
    <w:rsid w:val="00C91707"/>
    <w:rsid w:val="00C91CFB"/>
    <w:rsid w:val="00C91E15"/>
    <w:rsid w:val="00C91E5C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29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61A"/>
    <w:rsid w:val="00CA2919"/>
    <w:rsid w:val="00CA2B2D"/>
    <w:rsid w:val="00CA2BAF"/>
    <w:rsid w:val="00CA2C56"/>
    <w:rsid w:val="00CA3072"/>
    <w:rsid w:val="00CA3CF5"/>
    <w:rsid w:val="00CA409C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25F"/>
    <w:rsid w:val="00CA7202"/>
    <w:rsid w:val="00CA73B2"/>
    <w:rsid w:val="00CA74E8"/>
    <w:rsid w:val="00CA7680"/>
    <w:rsid w:val="00CB047F"/>
    <w:rsid w:val="00CB050A"/>
    <w:rsid w:val="00CB0C2A"/>
    <w:rsid w:val="00CB11BD"/>
    <w:rsid w:val="00CB1368"/>
    <w:rsid w:val="00CB1467"/>
    <w:rsid w:val="00CB16B2"/>
    <w:rsid w:val="00CB1D87"/>
    <w:rsid w:val="00CB1D94"/>
    <w:rsid w:val="00CB1F2A"/>
    <w:rsid w:val="00CB21BD"/>
    <w:rsid w:val="00CB23DE"/>
    <w:rsid w:val="00CB276D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9F5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36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100"/>
    <w:rsid w:val="00CC2559"/>
    <w:rsid w:val="00CC27F5"/>
    <w:rsid w:val="00CC2CF7"/>
    <w:rsid w:val="00CC2D18"/>
    <w:rsid w:val="00CC2EFE"/>
    <w:rsid w:val="00CC31F3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0AA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2CA"/>
    <w:rsid w:val="00CD3D0C"/>
    <w:rsid w:val="00CD3E10"/>
    <w:rsid w:val="00CD3E93"/>
    <w:rsid w:val="00CD3F09"/>
    <w:rsid w:val="00CD3FAF"/>
    <w:rsid w:val="00CD492B"/>
    <w:rsid w:val="00CD50EE"/>
    <w:rsid w:val="00CD5423"/>
    <w:rsid w:val="00CD5C02"/>
    <w:rsid w:val="00CD61E3"/>
    <w:rsid w:val="00CD6804"/>
    <w:rsid w:val="00CD6814"/>
    <w:rsid w:val="00CD6E0B"/>
    <w:rsid w:val="00CD7159"/>
    <w:rsid w:val="00CD76DC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AA7"/>
    <w:rsid w:val="00CE212D"/>
    <w:rsid w:val="00CE253D"/>
    <w:rsid w:val="00CE2561"/>
    <w:rsid w:val="00CE26F5"/>
    <w:rsid w:val="00CE2EB0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1BB"/>
    <w:rsid w:val="00CE76BD"/>
    <w:rsid w:val="00CE79BC"/>
    <w:rsid w:val="00CF02AC"/>
    <w:rsid w:val="00CF057C"/>
    <w:rsid w:val="00CF06E6"/>
    <w:rsid w:val="00CF095B"/>
    <w:rsid w:val="00CF0D78"/>
    <w:rsid w:val="00CF0E93"/>
    <w:rsid w:val="00CF17EF"/>
    <w:rsid w:val="00CF18AB"/>
    <w:rsid w:val="00CF18BE"/>
    <w:rsid w:val="00CF18F8"/>
    <w:rsid w:val="00CF1AA6"/>
    <w:rsid w:val="00CF20C8"/>
    <w:rsid w:val="00CF233B"/>
    <w:rsid w:val="00CF23D5"/>
    <w:rsid w:val="00CF2639"/>
    <w:rsid w:val="00CF277A"/>
    <w:rsid w:val="00CF2C07"/>
    <w:rsid w:val="00CF2F5F"/>
    <w:rsid w:val="00CF2FBF"/>
    <w:rsid w:val="00CF3112"/>
    <w:rsid w:val="00CF33BA"/>
    <w:rsid w:val="00CF3654"/>
    <w:rsid w:val="00CF3F01"/>
    <w:rsid w:val="00CF414F"/>
    <w:rsid w:val="00CF46E1"/>
    <w:rsid w:val="00CF50A9"/>
    <w:rsid w:val="00CF61A3"/>
    <w:rsid w:val="00CF66DE"/>
    <w:rsid w:val="00CF6848"/>
    <w:rsid w:val="00CF6988"/>
    <w:rsid w:val="00CF6AF3"/>
    <w:rsid w:val="00CF6C9A"/>
    <w:rsid w:val="00CF6F64"/>
    <w:rsid w:val="00CF7888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287"/>
    <w:rsid w:val="00D05393"/>
    <w:rsid w:val="00D057EA"/>
    <w:rsid w:val="00D059F2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07F55"/>
    <w:rsid w:val="00D105EB"/>
    <w:rsid w:val="00D112DD"/>
    <w:rsid w:val="00D11873"/>
    <w:rsid w:val="00D11C73"/>
    <w:rsid w:val="00D11E89"/>
    <w:rsid w:val="00D11EEE"/>
    <w:rsid w:val="00D11FAE"/>
    <w:rsid w:val="00D12101"/>
    <w:rsid w:val="00D1240D"/>
    <w:rsid w:val="00D12440"/>
    <w:rsid w:val="00D12487"/>
    <w:rsid w:val="00D126E6"/>
    <w:rsid w:val="00D12A81"/>
    <w:rsid w:val="00D12B75"/>
    <w:rsid w:val="00D12D34"/>
    <w:rsid w:val="00D12EB0"/>
    <w:rsid w:val="00D1332C"/>
    <w:rsid w:val="00D13880"/>
    <w:rsid w:val="00D13BBC"/>
    <w:rsid w:val="00D13CCD"/>
    <w:rsid w:val="00D14124"/>
    <w:rsid w:val="00D14204"/>
    <w:rsid w:val="00D14327"/>
    <w:rsid w:val="00D14E26"/>
    <w:rsid w:val="00D15CFC"/>
    <w:rsid w:val="00D15D9D"/>
    <w:rsid w:val="00D15E0D"/>
    <w:rsid w:val="00D15F30"/>
    <w:rsid w:val="00D1624D"/>
    <w:rsid w:val="00D16BA8"/>
    <w:rsid w:val="00D16DEE"/>
    <w:rsid w:val="00D16F22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389"/>
    <w:rsid w:val="00D215E6"/>
    <w:rsid w:val="00D2171B"/>
    <w:rsid w:val="00D217CE"/>
    <w:rsid w:val="00D21810"/>
    <w:rsid w:val="00D220DF"/>
    <w:rsid w:val="00D22148"/>
    <w:rsid w:val="00D223B2"/>
    <w:rsid w:val="00D223F7"/>
    <w:rsid w:val="00D22406"/>
    <w:rsid w:val="00D22522"/>
    <w:rsid w:val="00D2284D"/>
    <w:rsid w:val="00D22D2B"/>
    <w:rsid w:val="00D22FA2"/>
    <w:rsid w:val="00D23556"/>
    <w:rsid w:val="00D2390D"/>
    <w:rsid w:val="00D23B89"/>
    <w:rsid w:val="00D23CE2"/>
    <w:rsid w:val="00D23EAA"/>
    <w:rsid w:val="00D24500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A30"/>
    <w:rsid w:val="00D26DBE"/>
    <w:rsid w:val="00D26E45"/>
    <w:rsid w:val="00D273B0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8DF"/>
    <w:rsid w:val="00D369EA"/>
    <w:rsid w:val="00D36C8E"/>
    <w:rsid w:val="00D36E61"/>
    <w:rsid w:val="00D36EEC"/>
    <w:rsid w:val="00D370D6"/>
    <w:rsid w:val="00D37C2D"/>
    <w:rsid w:val="00D400AD"/>
    <w:rsid w:val="00D404CE"/>
    <w:rsid w:val="00D40BE3"/>
    <w:rsid w:val="00D40E25"/>
    <w:rsid w:val="00D40E78"/>
    <w:rsid w:val="00D41009"/>
    <w:rsid w:val="00D41264"/>
    <w:rsid w:val="00D41281"/>
    <w:rsid w:val="00D41901"/>
    <w:rsid w:val="00D41CD0"/>
    <w:rsid w:val="00D421D9"/>
    <w:rsid w:val="00D422E4"/>
    <w:rsid w:val="00D429DA"/>
    <w:rsid w:val="00D42B71"/>
    <w:rsid w:val="00D42BC4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703"/>
    <w:rsid w:val="00D448BD"/>
    <w:rsid w:val="00D44A5C"/>
    <w:rsid w:val="00D44F94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850"/>
    <w:rsid w:val="00D4790C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7E7"/>
    <w:rsid w:val="00D51AAF"/>
    <w:rsid w:val="00D51F84"/>
    <w:rsid w:val="00D52200"/>
    <w:rsid w:val="00D52550"/>
    <w:rsid w:val="00D52784"/>
    <w:rsid w:val="00D5294C"/>
    <w:rsid w:val="00D5297A"/>
    <w:rsid w:val="00D52D27"/>
    <w:rsid w:val="00D530BC"/>
    <w:rsid w:val="00D5346C"/>
    <w:rsid w:val="00D53658"/>
    <w:rsid w:val="00D5373B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5D4F"/>
    <w:rsid w:val="00D5632B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690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893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357"/>
    <w:rsid w:val="00D65404"/>
    <w:rsid w:val="00D6575A"/>
    <w:rsid w:val="00D65837"/>
    <w:rsid w:val="00D65A79"/>
    <w:rsid w:val="00D65AAD"/>
    <w:rsid w:val="00D66022"/>
    <w:rsid w:val="00D66065"/>
    <w:rsid w:val="00D662E2"/>
    <w:rsid w:val="00D66B0B"/>
    <w:rsid w:val="00D66DAA"/>
    <w:rsid w:val="00D671E9"/>
    <w:rsid w:val="00D67A3D"/>
    <w:rsid w:val="00D67D09"/>
    <w:rsid w:val="00D7010A"/>
    <w:rsid w:val="00D7040B"/>
    <w:rsid w:val="00D7070E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F"/>
    <w:rsid w:val="00D7692E"/>
    <w:rsid w:val="00D76A4B"/>
    <w:rsid w:val="00D76DDA"/>
    <w:rsid w:val="00D76E83"/>
    <w:rsid w:val="00D771C9"/>
    <w:rsid w:val="00D771D5"/>
    <w:rsid w:val="00D77B6A"/>
    <w:rsid w:val="00D77BFC"/>
    <w:rsid w:val="00D77FF2"/>
    <w:rsid w:val="00D800A1"/>
    <w:rsid w:val="00D8036A"/>
    <w:rsid w:val="00D8042B"/>
    <w:rsid w:val="00D805F2"/>
    <w:rsid w:val="00D80AB8"/>
    <w:rsid w:val="00D80C93"/>
    <w:rsid w:val="00D80CCB"/>
    <w:rsid w:val="00D810AD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DAF"/>
    <w:rsid w:val="00D84268"/>
    <w:rsid w:val="00D846C5"/>
    <w:rsid w:val="00D84D16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139"/>
    <w:rsid w:val="00DA0B1E"/>
    <w:rsid w:val="00DA0FC0"/>
    <w:rsid w:val="00DA10AB"/>
    <w:rsid w:val="00DA1771"/>
    <w:rsid w:val="00DA1D80"/>
    <w:rsid w:val="00DA2046"/>
    <w:rsid w:val="00DA2129"/>
    <w:rsid w:val="00DA23BC"/>
    <w:rsid w:val="00DA23D2"/>
    <w:rsid w:val="00DA29C4"/>
    <w:rsid w:val="00DA2CD7"/>
    <w:rsid w:val="00DA2D90"/>
    <w:rsid w:val="00DA35FE"/>
    <w:rsid w:val="00DA3B43"/>
    <w:rsid w:val="00DA3BE7"/>
    <w:rsid w:val="00DA3F00"/>
    <w:rsid w:val="00DA43CA"/>
    <w:rsid w:val="00DA43DD"/>
    <w:rsid w:val="00DA46AB"/>
    <w:rsid w:val="00DA4735"/>
    <w:rsid w:val="00DA492A"/>
    <w:rsid w:val="00DA4B10"/>
    <w:rsid w:val="00DA4D11"/>
    <w:rsid w:val="00DA4DFC"/>
    <w:rsid w:val="00DA50C0"/>
    <w:rsid w:val="00DA5A53"/>
    <w:rsid w:val="00DA5CA9"/>
    <w:rsid w:val="00DA5E7E"/>
    <w:rsid w:val="00DA5F86"/>
    <w:rsid w:val="00DA6759"/>
    <w:rsid w:val="00DA6A02"/>
    <w:rsid w:val="00DA6A59"/>
    <w:rsid w:val="00DA714A"/>
    <w:rsid w:val="00DA71AF"/>
    <w:rsid w:val="00DA71FA"/>
    <w:rsid w:val="00DA727D"/>
    <w:rsid w:val="00DA7707"/>
    <w:rsid w:val="00DA780C"/>
    <w:rsid w:val="00DA7A85"/>
    <w:rsid w:val="00DA7BB1"/>
    <w:rsid w:val="00DA7BC7"/>
    <w:rsid w:val="00DA7E4C"/>
    <w:rsid w:val="00DB0487"/>
    <w:rsid w:val="00DB0564"/>
    <w:rsid w:val="00DB11F5"/>
    <w:rsid w:val="00DB1539"/>
    <w:rsid w:val="00DB164A"/>
    <w:rsid w:val="00DB191A"/>
    <w:rsid w:val="00DB1D7B"/>
    <w:rsid w:val="00DB1DEC"/>
    <w:rsid w:val="00DB1F98"/>
    <w:rsid w:val="00DB2551"/>
    <w:rsid w:val="00DB288E"/>
    <w:rsid w:val="00DB31AE"/>
    <w:rsid w:val="00DB35C7"/>
    <w:rsid w:val="00DB39DE"/>
    <w:rsid w:val="00DB3D52"/>
    <w:rsid w:val="00DB4146"/>
    <w:rsid w:val="00DB42C3"/>
    <w:rsid w:val="00DB4322"/>
    <w:rsid w:val="00DB4755"/>
    <w:rsid w:val="00DB485F"/>
    <w:rsid w:val="00DB4F9D"/>
    <w:rsid w:val="00DB560E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C6E"/>
    <w:rsid w:val="00DB7D62"/>
    <w:rsid w:val="00DB7D8C"/>
    <w:rsid w:val="00DB7E8C"/>
    <w:rsid w:val="00DC0344"/>
    <w:rsid w:val="00DC0715"/>
    <w:rsid w:val="00DC091F"/>
    <w:rsid w:val="00DC09FF"/>
    <w:rsid w:val="00DC0F66"/>
    <w:rsid w:val="00DC0F93"/>
    <w:rsid w:val="00DC1252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5E3"/>
    <w:rsid w:val="00DC3E1F"/>
    <w:rsid w:val="00DC4287"/>
    <w:rsid w:val="00DC4B72"/>
    <w:rsid w:val="00DC4D82"/>
    <w:rsid w:val="00DC4E9C"/>
    <w:rsid w:val="00DC50B8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0E0A"/>
    <w:rsid w:val="00DD128A"/>
    <w:rsid w:val="00DD12B1"/>
    <w:rsid w:val="00DD12B5"/>
    <w:rsid w:val="00DD1422"/>
    <w:rsid w:val="00DD170E"/>
    <w:rsid w:val="00DD1947"/>
    <w:rsid w:val="00DD1A59"/>
    <w:rsid w:val="00DD1A71"/>
    <w:rsid w:val="00DD1ED7"/>
    <w:rsid w:val="00DD23D2"/>
    <w:rsid w:val="00DD242B"/>
    <w:rsid w:val="00DD2F7D"/>
    <w:rsid w:val="00DD2FE5"/>
    <w:rsid w:val="00DD30D4"/>
    <w:rsid w:val="00DD31F5"/>
    <w:rsid w:val="00DD3401"/>
    <w:rsid w:val="00DD3430"/>
    <w:rsid w:val="00DD3480"/>
    <w:rsid w:val="00DD3565"/>
    <w:rsid w:val="00DD360E"/>
    <w:rsid w:val="00DD3B33"/>
    <w:rsid w:val="00DD3B4D"/>
    <w:rsid w:val="00DD3B9B"/>
    <w:rsid w:val="00DD49D3"/>
    <w:rsid w:val="00DD5528"/>
    <w:rsid w:val="00DD6396"/>
    <w:rsid w:val="00DD642D"/>
    <w:rsid w:val="00DD6C70"/>
    <w:rsid w:val="00DD6CED"/>
    <w:rsid w:val="00DD6DA2"/>
    <w:rsid w:val="00DD7583"/>
    <w:rsid w:val="00DD761C"/>
    <w:rsid w:val="00DD7762"/>
    <w:rsid w:val="00DD7DF3"/>
    <w:rsid w:val="00DE0171"/>
    <w:rsid w:val="00DE0333"/>
    <w:rsid w:val="00DE044F"/>
    <w:rsid w:val="00DE04B5"/>
    <w:rsid w:val="00DE0558"/>
    <w:rsid w:val="00DE183E"/>
    <w:rsid w:val="00DE19B7"/>
    <w:rsid w:val="00DE21CF"/>
    <w:rsid w:val="00DE279F"/>
    <w:rsid w:val="00DE2AD9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95A"/>
    <w:rsid w:val="00DE4B0C"/>
    <w:rsid w:val="00DE4D74"/>
    <w:rsid w:val="00DE516B"/>
    <w:rsid w:val="00DE5C2F"/>
    <w:rsid w:val="00DE61AA"/>
    <w:rsid w:val="00DE66C4"/>
    <w:rsid w:val="00DE6A5A"/>
    <w:rsid w:val="00DE6AE9"/>
    <w:rsid w:val="00DE7012"/>
    <w:rsid w:val="00DE7D03"/>
    <w:rsid w:val="00DE7D11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3BA2"/>
    <w:rsid w:val="00DF4158"/>
    <w:rsid w:val="00DF4430"/>
    <w:rsid w:val="00DF4920"/>
    <w:rsid w:val="00DF4C07"/>
    <w:rsid w:val="00DF4DEA"/>
    <w:rsid w:val="00DF4F19"/>
    <w:rsid w:val="00DF5046"/>
    <w:rsid w:val="00DF5270"/>
    <w:rsid w:val="00DF549E"/>
    <w:rsid w:val="00DF576F"/>
    <w:rsid w:val="00DF6014"/>
    <w:rsid w:val="00DF6824"/>
    <w:rsid w:val="00DF7226"/>
    <w:rsid w:val="00DF7405"/>
    <w:rsid w:val="00DF7879"/>
    <w:rsid w:val="00E000AA"/>
    <w:rsid w:val="00E004D1"/>
    <w:rsid w:val="00E00633"/>
    <w:rsid w:val="00E00A07"/>
    <w:rsid w:val="00E00EFF"/>
    <w:rsid w:val="00E0138A"/>
    <w:rsid w:val="00E013CA"/>
    <w:rsid w:val="00E015AA"/>
    <w:rsid w:val="00E0179B"/>
    <w:rsid w:val="00E019EA"/>
    <w:rsid w:val="00E01D68"/>
    <w:rsid w:val="00E028E6"/>
    <w:rsid w:val="00E02C20"/>
    <w:rsid w:val="00E02CD9"/>
    <w:rsid w:val="00E032C1"/>
    <w:rsid w:val="00E039C0"/>
    <w:rsid w:val="00E03A1A"/>
    <w:rsid w:val="00E03B59"/>
    <w:rsid w:val="00E04277"/>
    <w:rsid w:val="00E042DC"/>
    <w:rsid w:val="00E046BC"/>
    <w:rsid w:val="00E046C1"/>
    <w:rsid w:val="00E049B0"/>
    <w:rsid w:val="00E049EC"/>
    <w:rsid w:val="00E04E2D"/>
    <w:rsid w:val="00E04EE6"/>
    <w:rsid w:val="00E04FB3"/>
    <w:rsid w:val="00E053FD"/>
    <w:rsid w:val="00E05A43"/>
    <w:rsid w:val="00E05B03"/>
    <w:rsid w:val="00E05E45"/>
    <w:rsid w:val="00E0646D"/>
    <w:rsid w:val="00E06AF4"/>
    <w:rsid w:val="00E06EDB"/>
    <w:rsid w:val="00E0729D"/>
    <w:rsid w:val="00E07686"/>
    <w:rsid w:val="00E07A3F"/>
    <w:rsid w:val="00E07D9B"/>
    <w:rsid w:val="00E07E45"/>
    <w:rsid w:val="00E1007C"/>
    <w:rsid w:val="00E102BD"/>
    <w:rsid w:val="00E1039D"/>
    <w:rsid w:val="00E103F8"/>
    <w:rsid w:val="00E104DE"/>
    <w:rsid w:val="00E10504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2FC8"/>
    <w:rsid w:val="00E132FE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F08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436"/>
    <w:rsid w:val="00E20661"/>
    <w:rsid w:val="00E20862"/>
    <w:rsid w:val="00E20AD1"/>
    <w:rsid w:val="00E20E6F"/>
    <w:rsid w:val="00E21059"/>
    <w:rsid w:val="00E21095"/>
    <w:rsid w:val="00E214FB"/>
    <w:rsid w:val="00E216A5"/>
    <w:rsid w:val="00E219EC"/>
    <w:rsid w:val="00E21CCC"/>
    <w:rsid w:val="00E21FD8"/>
    <w:rsid w:val="00E22352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481D"/>
    <w:rsid w:val="00E24EC0"/>
    <w:rsid w:val="00E250DB"/>
    <w:rsid w:val="00E25347"/>
    <w:rsid w:val="00E257DB"/>
    <w:rsid w:val="00E25F49"/>
    <w:rsid w:val="00E2617B"/>
    <w:rsid w:val="00E26670"/>
    <w:rsid w:val="00E2690E"/>
    <w:rsid w:val="00E26A24"/>
    <w:rsid w:val="00E272A9"/>
    <w:rsid w:val="00E272C2"/>
    <w:rsid w:val="00E272FE"/>
    <w:rsid w:val="00E30517"/>
    <w:rsid w:val="00E305B5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156"/>
    <w:rsid w:val="00E327EE"/>
    <w:rsid w:val="00E32E0E"/>
    <w:rsid w:val="00E330DC"/>
    <w:rsid w:val="00E333CE"/>
    <w:rsid w:val="00E33802"/>
    <w:rsid w:val="00E33814"/>
    <w:rsid w:val="00E339C6"/>
    <w:rsid w:val="00E33BB9"/>
    <w:rsid w:val="00E33E4D"/>
    <w:rsid w:val="00E34475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954"/>
    <w:rsid w:val="00E40DAE"/>
    <w:rsid w:val="00E41355"/>
    <w:rsid w:val="00E41A3E"/>
    <w:rsid w:val="00E41D2F"/>
    <w:rsid w:val="00E427A3"/>
    <w:rsid w:val="00E42D13"/>
    <w:rsid w:val="00E42FF3"/>
    <w:rsid w:val="00E432AE"/>
    <w:rsid w:val="00E43510"/>
    <w:rsid w:val="00E4356E"/>
    <w:rsid w:val="00E43F1E"/>
    <w:rsid w:val="00E43FBE"/>
    <w:rsid w:val="00E4434D"/>
    <w:rsid w:val="00E44C1F"/>
    <w:rsid w:val="00E44F6A"/>
    <w:rsid w:val="00E452D0"/>
    <w:rsid w:val="00E45421"/>
    <w:rsid w:val="00E4577C"/>
    <w:rsid w:val="00E45A07"/>
    <w:rsid w:val="00E45A9D"/>
    <w:rsid w:val="00E460A1"/>
    <w:rsid w:val="00E461C5"/>
    <w:rsid w:val="00E4679E"/>
    <w:rsid w:val="00E46809"/>
    <w:rsid w:val="00E46814"/>
    <w:rsid w:val="00E468E4"/>
    <w:rsid w:val="00E46CC9"/>
    <w:rsid w:val="00E46F78"/>
    <w:rsid w:val="00E47878"/>
    <w:rsid w:val="00E47B8B"/>
    <w:rsid w:val="00E47C9E"/>
    <w:rsid w:val="00E47D5F"/>
    <w:rsid w:val="00E47D96"/>
    <w:rsid w:val="00E47EBF"/>
    <w:rsid w:val="00E47F85"/>
    <w:rsid w:val="00E509E6"/>
    <w:rsid w:val="00E50FA0"/>
    <w:rsid w:val="00E5125E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89"/>
    <w:rsid w:val="00E538E0"/>
    <w:rsid w:val="00E53EAE"/>
    <w:rsid w:val="00E53FBB"/>
    <w:rsid w:val="00E548A8"/>
    <w:rsid w:val="00E54C37"/>
    <w:rsid w:val="00E54D33"/>
    <w:rsid w:val="00E5515E"/>
    <w:rsid w:val="00E556A3"/>
    <w:rsid w:val="00E55BCA"/>
    <w:rsid w:val="00E55E17"/>
    <w:rsid w:val="00E55F3F"/>
    <w:rsid w:val="00E5711F"/>
    <w:rsid w:val="00E5719D"/>
    <w:rsid w:val="00E5765B"/>
    <w:rsid w:val="00E57A8F"/>
    <w:rsid w:val="00E6000E"/>
    <w:rsid w:val="00E60283"/>
    <w:rsid w:val="00E602C9"/>
    <w:rsid w:val="00E608B7"/>
    <w:rsid w:val="00E60F80"/>
    <w:rsid w:val="00E6155A"/>
    <w:rsid w:val="00E61764"/>
    <w:rsid w:val="00E61A52"/>
    <w:rsid w:val="00E61DAC"/>
    <w:rsid w:val="00E624DA"/>
    <w:rsid w:val="00E629F9"/>
    <w:rsid w:val="00E62AF2"/>
    <w:rsid w:val="00E62C62"/>
    <w:rsid w:val="00E62EE5"/>
    <w:rsid w:val="00E62FD5"/>
    <w:rsid w:val="00E630F7"/>
    <w:rsid w:val="00E63105"/>
    <w:rsid w:val="00E6331F"/>
    <w:rsid w:val="00E63995"/>
    <w:rsid w:val="00E63EF4"/>
    <w:rsid w:val="00E64058"/>
    <w:rsid w:val="00E6412A"/>
    <w:rsid w:val="00E64286"/>
    <w:rsid w:val="00E64763"/>
    <w:rsid w:val="00E6503C"/>
    <w:rsid w:val="00E65522"/>
    <w:rsid w:val="00E65E6B"/>
    <w:rsid w:val="00E6640D"/>
    <w:rsid w:val="00E66477"/>
    <w:rsid w:val="00E6682F"/>
    <w:rsid w:val="00E66A1B"/>
    <w:rsid w:val="00E67551"/>
    <w:rsid w:val="00E676A6"/>
    <w:rsid w:val="00E67953"/>
    <w:rsid w:val="00E67D24"/>
    <w:rsid w:val="00E67D67"/>
    <w:rsid w:val="00E67E2F"/>
    <w:rsid w:val="00E701EB"/>
    <w:rsid w:val="00E705E5"/>
    <w:rsid w:val="00E70B0C"/>
    <w:rsid w:val="00E71101"/>
    <w:rsid w:val="00E71315"/>
    <w:rsid w:val="00E715AA"/>
    <w:rsid w:val="00E71764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3F"/>
    <w:rsid w:val="00E746AB"/>
    <w:rsid w:val="00E7476B"/>
    <w:rsid w:val="00E74B5A"/>
    <w:rsid w:val="00E74C6D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554"/>
    <w:rsid w:val="00E76ED7"/>
    <w:rsid w:val="00E77040"/>
    <w:rsid w:val="00E770FE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2E5"/>
    <w:rsid w:val="00E83469"/>
    <w:rsid w:val="00E83E6E"/>
    <w:rsid w:val="00E84088"/>
    <w:rsid w:val="00E845FB"/>
    <w:rsid w:val="00E84626"/>
    <w:rsid w:val="00E84B96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01E"/>
    <w:rsid w:val="00E8743C"/>
    <w:rsid w:val="00E87565"/>
    <w:rsid w:val="00E879F0"/>
    <w:rsid w:val="00E87AE6"/>
    <w:rsid w:val="00E87AF8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558"/>
    <w:rsid w:val="00E93A7A"/>
    <w:rsid w:val="00E93B3D"/>
    <w:rsid w:val="00E93D80"/>
    <w:rsid w:val="00E942A2"/>
    <w:rsid w:val="00E94307"/>
    <w:rsid w:val="00E943EF"/>
    <w:rsid w:val="00E944A2"/>
    <w:rsid w:val="00E945F6"/>
    <w:rsid w:val="00E9473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684"/>
    <w:rsid w:val="00E968B6"/>
    <w:rsid w:val="00E968F4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010"/>
    <w:rsid w:val="00EA14FB"/>
    <w:rsid w:val="00EA1B4A"/>
    <w:rsid w:val="00EA1B65"/>
    <w:rsid w:val="00EA21F0"/>
    <w:rsid w:val="00EA2271"/>
    <w:rsid w:val="00EA2583"/>
    <w:rsid w:val="00EA2730"/>
    <w:rsid w:val="00EA27F5"/>
    <w:rsid w:val="00EA2D58"/>
    <w:rsid w:val="00EA3D67"/>
    <w:rsid w:val="00EA3DB9"/>
    <w:rsid w:val="00EA4256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9FB"/>
    <w:rsid w:val="00EA7A31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3D0"/>
    <w:rsid w:val="00EB05DC"/>
    <w:rsid w:val="00EB1705"/>
    <w:rsid w:val="00EB1D4D"/>
    <w:rsid w:val="00EB1E07"/>
    <w:rsid w:val="00EB2435"/>
    <w:rsid w:val="00EB269A"/>
    <w:rsid w:val="00EB26D3"/>
    <w:rsid w:val="00EB2B2A"/>
    <w:rsid w:val="00EB338E"/>
    <w:rsid w:val="00EB3495"/>
    <w:rsid w:val="00EB35D4"/>
    <w:rsid w:val="00EB3808"/>
    <w:rsid w:val="00EB3953"/>
    <w:rsid w:val="00EB39A0"/>
    <w:rsid w:val="00EB3A9C"/>
    <w:rsid w:val="00EB3CE0"/>
    <w:rsid w:val="00EB3CEB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6FD8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771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5F5"/>
    <w:rsid w:val="00EC4A6C"/>
    <w:rsid w:val="00EC4C3D"/>
    <w:rsid w:val="00EC4D77"/>
    <w:rsid w:val="00EC4D7B"/>
    <w:rsid w:val="00EC4E2E"/>
    <w:rsid w:val="00EC4F04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BE7"/>
    <w:rsid w:val="00ED0DE8"/>
    <w:rsid w:val="00ED0EB9"/>
    <w:rsid w:val="00ED1447"/>
    <w:rsid w:val="00ED16A0"/>
    <w:rsid w:val="00ED17CE"/>
    <w:rsid w:val="00ED19B6"/>
    <w:rsid w:val="00ED1A39"/>
    <w:rsid w:val="00ED24AE"/>
    <w:rsid w:val="00ED24BA"/>
    <w:rsid w:val="00ED2A3F"/>
    <w:rsid w:val="00ED2FF1"/>
    <w:rsid w:val="00ED30D4"/>
    <w:rsid w:val="00ED30F1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B"/>
    <w:rsid w:val="00EE08BC"/>
    <w:rsid w:val="00EE09C8"/>
    <w:rsid w:val="00EE09EA"/>
    <w:rsid w:val="00EE0A49"/>
    <w:rsid w:val="00EE0DCA"/>
    <w:rsid w:val="00EE0E09"/>
    <w:rsid w:val="00EE11EC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3F05"/>
    <w:rsid w:val="00EE48AC"/>
    <w:rsid w:val="00EE49E0"/>
    <w:rsid w:val="00EE5112"/>
    <w:rsid w:val="00EE5289"/>
    <w:rsid w:val="00EE52B9"/>
    <w:rsid w:val="00EE559E"/>
    <w:rsid w:val="00EE569A"/>
    <w:rsid w:val="00EE570A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4CA"/>
    <w:rsid w:val="00EF0611"/>
    <w:rsid w:val="00EF082A"/>
    <w:rsid w:val="00EF0843"/>
    <w:rsid w:val="00EF0942"/>
    <w:rsid w:val="00EF0D8F"/>
    <w:rsid w:val="00EF0E50"/>
    <w:rsid w:val="00EF118F"/>
    <w:rsid w:val="00EF1A4F"/>
    <w:rsid w:val="00EF20FD"/>
    <w:rsid w:val="00EF24B5"/>
    <w:rsid w:val="00EF2786"/>
    <w:rsid w:val="00EF2C3D"/>
    <w:rsid w:val="00EF2FBC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593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9BB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3899"/>
    <w:rsid w:val="00F04523"/>
    <w:rsid w:val="00F04551"/>
    <w:rsid w:val="00F04B22"/>
    <w:rsid w:val="00F04D51"/>
    <w:rsid w:val="00F04DC6"/>
    <w:rsid w:val="00F04F3E"/>
    <w:rsid w:val="00F0522E"/>
    <w:rsid w:val="00F0535E"/>
    <w:rsid w:val="00F057AA"/>
    <w:rsid w:val="00F05EED"/>
    <w:rsid w:val="00F0650D"/>
    <w:rsid w:val="00F069E5"/>
    <w:rsid w:val="00F06D91"/>
    <w:rsid w:val="00F06F02"/>
    <w:rsid w:val="00F07D33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0CE"/>
    <w:rsid w:val="00F124CB"/>
    <w:rsid w:val="00F12B3D"/>
    <w:rsid w:val="00F12D63"/>
    <w:rsid w:val="00F13416"/>
    <w:rsid w:val="00F14006"/>
    <w:rsid w:val="00F1403E"/>
    <w:rsid w:val="00F1415B"/>
    <w:rsid w:val="00F14606"/>
    <w:rsid w:val="00F1476B"/>
    <w:rsid w:val="00F149F8"/>
    <w:rsid w:val="00F152EE"/>
    <w:rsid w:val="00F15860"/>
    <w:rsid w:val="00F1595D"/>
    <w:rsid w:val="00F15A50"/>
    <w:rsid w:val="00F16035"/>
    <w:rsid w:val="00F16301"/>
    <w:rsid w:val="00F163A0"/>
    <w:rsid w:val="00F16B91"/>
    <w:rsid w:val="00F16BB1"/>
    <w:rsid w:val="00F16EFB"/>
    <w:rsid w:val="00F17383"/>
    <w:rsid w:val="00F1754C"/>
    <w:rsid w:val="00F17A8F"/>
    <w:rsid w:val="00F17AD5"/>
    <w:rsid w:val="00F17AE3"/>
    <w:rsid w:val="00F17BA6"/>
    <w:rsid w:val="00F17CA7"/>
    <w:rsid w:val="00F20046"/>
    <w:rsid w:val="00F206FE"/>
    <w:rsid w:val="00F20F5B"/>
    <w:rsid w:val="00F20F67"/>
    <w:rsid w:val="00F21048"/>
    <w:rsid w:val="00F210AB"/>
    <w:rsid w:val="00F2114F"/>
    <w:rsid w:val="00F215C3"/>
    <w:rsid w:val="00F21857"/>
    <w:rsid w:val="00F218EF"/>
    <w:rsid w:val="00F21A0B"/>
    <w:rsid w:val="00F22444"/>
    <w:rsid w:val="00F225EB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75B"/>
    <w:rsid w:val="00F24A57"/>
    <w:rsid w:val="00F24EB1"/>
    <w:rsid w:val="00F24F4D"/>
    <w:rsid w:val="00F24FA0"/>
    <w:rsid w:val="00F250CE"/>
    <w:rsid w:val="00F25157"/>
    <w:rsid w:val="00F25EB4"/>
    <w:rsid w:val="00F25F12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9D2"/>
    <w:rsid w:val="00F310F8"/>
    <w:rsid w:val="00F315C5"/>
    <w:rsid w:val="00F318E7"/>
    <w:rsid w:val="00F31F17"/>
    <w:rsid w:val="00F31F79"/>
    <w:rsid w:val="00F3236F"/>
    <w:rsid w:val="00F32374"/>
    <w:rsid w:val="00F32F0E"/>
    <w:rsid w:val="00F32F3E"/>
    <w:rsid w:val="00F32F8A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90"/>
    <w:rsid w:val="00F3647B"/>
    <w:rsid w:val="00F364D1"/>
    <w:rsid w:val="00F3651B"/>
    <w:rsid w:val="00F3674B"/>
    <w:rsid w:val="00F369F3"/>
    <w:rsid w:val="00F370CB"/>
    <w:rsid w:val="00F377A2"/>
    <w:rsid w:val="00F37922"/>
    <w:rsid w:val="00F37AE3"/>
    <w:rsid w:val="00F37AEF"/>
    <w:rsid w:val="00F408F7"/>
    <w:rsid w:val="00F40B7E"/>
    <w:rsid w:val="00F4125D"/>
    <w:rsid w:val="00F41A61"/>
    <w:rsid w:val="00F42373"/>
    <w:rsid w:val="00F42400"/>
    <w:rsid w:val="00F42910"/>
    <w:rsid w:val="00F42C2B"/>
    <w:rsid w:val="00F42FAF"/>
    <w:rsid w:val="00F439C5"/>
    <w:rsid w:val="00F43AD1"/>
    <w:rsid w:val="00F44833"/>
    <w:rsid w:val="00F45220"/>
    <w:rsid w:val="00F45E75"/>
    <w:rsid w:val="00F465C1"/>
    <w:rsid w:val="00F4678D"/>
    <w:rsid w:val="00F467B0"/>
    <w:rsid w:val="00F46E40"/>
    <w:rsid w:val="00F46F8B"/>
    <w:rsid w:val="00F47132"/>
    <w:rsid w:val="00F47728"/>
    <w:rsid w:val="00F478E7"/>
    <w:rsid w:val="00F47A4C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182E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929"/>
    <w:rsid w:val="00F57C72"/>
    <w:rsid w:val="00F6021A"/>
    <w:rsid w:val="00F608EE"/>
    <w:rsid w:val="00F60A78"/>
    <w:rsid w:val="00F61158"/>
    <w:rsid w:val="00F61564"/>
    <w:rsid w:val="00F615B6"/>
    <w:rsid w:val="00F61642"/>
    <w:rsid w:val="00F61701"/>
    <w:rsid w:val="00F61902"/>
    <w:rsid w:val="00F61FDE"/>
    <w:rsid w:val="00F622E3"/>
    <w:rsid w:val="00F62377"/>
    <w:rsid w:val="00F6240E"/>
    <w:rsid w:val="00F62C76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7FF"/>
    <w:rsid w:val="00F660B8"/>
    <w:rsid w:val="00F6624A"/>
    <w:rsid w:val="00F6658E"/>
    <w:rsid w:val="00F66963"/>
    <w:rsid w:val="00F669E3"/>
    <w:rsid w:val="00F66D68"/>
    <w:rsid w:val="00F67026"/>
    <w:rsid w:val="00F67A85"/>
    <w:rsid w:val="00F67F10"/>
    <w:rsid w:val="00F704D0"/>
    <w:rsid w:val="00F70B68"/>
    <w:rsid w:val="00F70FF9"/>
    <w:rsid w:val="00F71026"/>
    <w:rsid w:val="00F71042"/>
    <w:rsid w:val="00F710A0"/>
    <w:rsid w:val="00F715F5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C64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5CDB"/>
    <w:rsid w:val="00F76337"/>
    <w:rsid w:val="00F763DF"/>
    <w:rsid w:val="00F76B2E"/>
    <w:rsid w:val="00F76B74"/>
    <w:rsid w:val="00F76D2A"/>
    <w:rsid w:val="00F76E19"/>
    <w:rsid w:val="00F770DE"/>
    <w:rsid w:val="00F7792A"/>
    <w:rsid w:val="00F77C47"/>
    <w:rsid w:val="00F77CFA"/>
    <w:rsid w:val="00F80741"/>
    <w:rsid w:val="00F80D8F"/>
    <w:rsid w:val="00F812A7"/>
    <w:rsid w:val="00F81311"/>
    <w:rsid w:val="00F813BD"/>
    <w:rsid w:val="00F81507"/>
    <w:rsid w:val="00F81625"/>
    <w:rsid w:val="00F81C47"/>
    <w:rsid w:val="00F81E0E"/>
    <w:rsid w:val="00F81E87"/>
    <w:rsid w:val="00F81F25"/>
    <w:rsid w:val="00F81F57"/>
    <w:rsid w:val="00F81F94"/>
    <w:rsid w:val="00F823D5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8E5"/>
    <w:rsid w:val="00F85C00"/>
    <w:rsid w:val="00F85C0C"/>
    <w:rsid w:val="00F85F4B"/>
    <w:rsid w:val="00F85F9B"/>
    <w:rsid w:val="00F863EB"/>
    <w:rsid w:val="00F864D4"/>
    <w:rsid w:val="00F86538"/>
    <w:rsid w:val="00F866A2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DB1"/>
    <w:rsid w:val="00F91F7C"/>
    <w:rsid w:val="00F92174"/>
    <w:rsid w:val="00F923DB"/>
    <w:rsid w:val="00F92725"/>
    <w:rsid w:val="00F93A3D"/>
    <w:rsid w:val="00F93CDE"/>
    <w:rsid w:val="00F93D13"/>
    <w:rsid w:val="00F93EE6"/>
    <w:rsid w:val="00F94003"/>
    <w:rsid w:val="00F94412"/>
    <w:rsid w:val="00F94524"/>
    <w:rsid w:val="00F94737"/>
    <w:rsid w:val="00F9473D"/>
    <w:rsid w:val="00F9495D"/>
    <w:rsid w:val="00F94967"/>
    <w:rsid w:val="00F95013"/>
    <w:rsid w:val="00F951BD"/>
    <w:rsid w:val="00F9632D"/>
    <w:rsid w:val="00F96427"/>
    <w:rsid w:val="00F9644F"/>
    <w:rsid w:val="00F965D9"/>
    <w:rsid w:val="00F96842"/>
    <w:rsid w:val="00F969EB"/>
    <w:rsid w:val="00F96C7A"/>
    <w:rsid w:val="00F96CB6"/>
    <w:rsid w:val="00F96E7C"/>
    <w:rsid w:val="00F975B5"/>
    <w:rsid w:val="00FA0252"/>
    <w:rsid w:val="00FA04BE"/>
    <w:rsid w:val="00FA0509"/>
    <w:rsid w:val="00FA09C3"/>
    <w:rsid w:val="00FA0A8A"/>
    <w:rsid w:val="00FA0E7C"/>
    <w:rsid w:val="00FA14A2"/>
    <w:rsid w:val="00FA1CBF"/>
    <w:rsid w:val="00FA1D8F"/>
    <w:rsid w:val="00FA1F1D"/>
    <w:rsid w:val="00FA2002"/>
    <w:rsid w:val="00FA222A"/>
    <w:rsid w:val="00FA2526"/>
    <w:rsid w:val="00FA25D5"/>
    <w:rsid w:val="00FA25D6"/>
    <w:rsid w:val="00FA2AB0"/>
    <w:rsid w:val="00FA363D"/>
    <w:rsid w:val="00FA3C84"/>
    <w:rsid w:val="00FA3E79"/>
    <w:rsid w:val="00FA47DE"/>
    <w:rsid w:val="00FA4EDE"/>
    <w:rsid w:val="00FA50E8"/>
    <w:rsid w:val="00FA526F"/>
    <w:rsid w:val="00FA53C1"/>
    <w:rsid w:val="00FA5412"/>
    <w:rsid w:val="00FA5527"/>
    <w:rsid w:val="00FA5871"/>
    <w:rsid w:val="00FA589E"/>
    <w:rsid w:val="00FA58AC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24"/>
    <w:rsid w:val="00FA7152"/>
    <w:rsid w:val="00FA7A20"/>
    <w:rsid w:val="00FA7AA6"/>
    <w:rsid w:val="00FA7B91"/>
    <w:rsid w:val="00FA7C04"/>
    <w:rsid w:val="00FB009F"/>
    <w:rsid w:val="00FB0443"/>
    <w:rsid w:val="00FB06D2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4FE"/>
    <w:rsid w:val="00FB57A7"/>
    <w:rsid w:val="00FB5A6F"/>
    <w:rsid w:val="00FB5D73"/>
    <w:rsid w:val="00FB6401"/>
    <w:rsid w:val="00FB66B5"/>
    <w:rsid w:val="00FB6730"/>
    <w:rsid w:val="00FB67DD"/>
    <w:rsid w:val="00FB68CE"/>
    <w:rsid w:val="00FB6B9D"/>
    <w:rsid w:val="00FB6C5F"/>
    <w:rsid w:val="00FB6C8C"/>
    <w:rsid w:val="00FB70FE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516"/>
    <w:rsid w:val="00FC47D1"/>
    <w:rsid w:val="00FC4850"/>
    <w:rsid w:val="00FC4CA4"/>
    <w:rsid w:val="00FC4CD1"/>
    <w:rsid w:val="00FC4DD6"/>
    <w:rsid w:val="00FC5101"/>
    <w:rsid w:val="00FC545C"/>
    <w:rsid w:val="00FC553E"/>
    <w:rsid w:val="00FC6143"/>
    <w:rsid w:val="00FC65A0"/>
    <w:rsid w:val="00FC6B41"/>
    <w:rsid w:val="00FC6DC7"/>
    <w:rsid w:val="00FC6EF1"/>
    <w:rsid w:val="00FC7308"/>
    <w:rsid w:val="00FC7DD2"/>
    <w:rsid w:val="00FC7F93"/>
    <w:rsid w:val="00FD034A"/>
    <w:rsid w:val="00FD0C32"/>
    <w:rsid w:val="00FD10D2"/>
    <w:rsid w:val="00FD111E"/>
    <w:rsid w:val="00FD1401"/>
    <w:rsid w:val="00FD14E4"/>
    <w:rsid w:val="00FD2804"/>
    <w:rsid w:val="00FD282A"/>
    <w:rsid w:val="00FD2A71"/>
    <w:rsid w:val="00FD2EC6"/>
    <w:rsid w:val="00FD3905"/>
    <w:rsid w:val="00FD3B15"/>
    <w:rsid w:val="00FD3B8A"/>
    <w:rsid w:val="00FD43D6"/>
    <w:rsid w:val="00FD4620"/>
    <w:rsid w:val="00FD48FE"/>
    <w:rsid w:val="00FD4C9D"/>
    <w:rsid w:val="00FD4CC0"/>
    <w:rsid w:val="00FD4E0F"/>
    <w:rsid w:val="00FD552B"/>
    <w:rsid w:val="00FD5642"/>
    <w:rsid w:val="00FD5EAC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3A5"/>
    <w:rsid w:val="00FE04B6"/>
    <w:rsid w:val="00FE05E5"/>
    <w:rsid w:val="00FE0657"/>
    <w:rsid w:val="00FE07D8"/>
    <w:rsid w:val="00FE1684"/>
    <w:rsid w:val="00FE20AB"/>
    <w:rsid w:val="00FE22FE"/>
    <w:rsid w:val="00FE2B7B"/>
    <w:rsid w:val="00FE306A"/>
    <w:rsid w:val="00FE3100"/>
    <w:rsid w:val="00FE3439"/>
    <w:rsid w:val="00FE35A0"/>
    <w:rsid w:val="00FE3768"/>
    <w:rsid w:val="00FE37C6"/>
    <w:rsid w:val="00FE436D"/>
    <w:rsid w:val="00FE501E"/>
    <w:rsid w:val="00FE5172"/>
    <w:rsid w:val="00FE52DA"/>
    <w:rsid w:val="00FE5410"/>
    <w:rsid w:val="00FE544A"/>
    <w:rsid w:val="00FE54B4"/>
    <w:rsid w:val="00FE5977"/>
    <w:rsid w:val="00FE59D6"/>
    <w:rsid w:val="00FE5B4B"/>
    <w:rsid w:val="00FE5BDB"/>
    <w:rsid w:val="00FE5DD8"/>
    <w:rsid w:val="00FE627C"/>
    <w:rsid w:val="00FE6544"/>
    <w:rsid w:val="00FE6DA0"/>
    <w:rsid w:val="00FE6DEC"/>
    <w:rsid w:val="00FE74E2"/>
    <w:rsid w:val="00FE74FC"/>
    <w:rsid w:val="00FE7509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CF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BC"/>
    <w:rsid w:val="00FF5EFE"/>
    <w:rsid w:val="00FF609A"/>
    <w:rsid w:val="00FF60A4"/>
    <w:rsid w:val="00FF619B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0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link w:val="B4Char"/>
    <w:qFormat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E305B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bullet3Char">
    <w:name w:val="bullet3 Char"/>
    <w:link w:val="bullet3"/>
    <w:rsid w:val="00C91E5C"/>
    <w:rPr>
      <w:rFonts w:ascii="Times" w:eastAsia="Batang" w:hAnsi="Times"/>
      <w:szCs w:val="24"/>
      <w:lang w:val="en-GB" w:eastAsia="en-US"/>
    </w:rPr>
  </w:style>
  <w:style w:type="character" w:customStyle="1" w:styleId="TAHCar">
    <w:name w:val="TAH Car"/>
    <w:link w:val="TAH"/>
    <w:qFormat/>
    <w:rsid w:val="00DD31F5"/>
    <w:rPr>
      <w:rFonts w:ascii="Arial" w:hAnsi="Arial"/>
      <w:b/>
      <w:sz w:val="18"/>
      <w:lang w:val="en-GB" w:eastAsia="en-US"/>
    </w:rPr>
  </w:style>
  <w:style w:type="paragraph" w:customStyle="1" w:styleId="tac0">
    <w:name w:val="tac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71779B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hAnsi="Arial" w:cs="Arial"/>
      <w:b/>
      <w:bCs/>
      <w:sz w:val="22"/>
      <w:szCs w:val="22"/>
      <w:lang w:val="en-US" w:eastAsia="zh-CN"/>
    </w:rPr>
  </w:style>
  <w:style w:type="paragraph" w:customStyle="1" w:styleId="tah0">
    <w:name w:val="tah"/>
    <w:basedOn w:val="Normal"/>
    <w:rsid w:val="0071779B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sz w:val="18"/>
      <w:szCs w:val="18"/>
      <w:lang w:val="en-US" w:eastAsia="zh-CN"/>
    </w:rPr>
  </w:style>
  <w:style w:type="paragraph" w:customStyle="1" w:styleId="References">
    <w:name w:val="References"/>
    <w:basedOn w:val="Normal"/>
    <w:rsid w:val="001A6756"/>
    <w:pPr>
      <w:numPr>
        <w:ilvl w:val="2"/>
        <w:numId w:val="8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qFormat/>
    <w:rsid w:val="001A675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1A6756"/>
    <w:rPr>
      <w:rFonts w:ascii="Times New Roman" w:hAnsi="Times New Roman"/>
      <w:lang w:val="en-GB" w:eastAsia="en-US"/>
    </w:rPr>
  </w:style>
  <w:style w:type="character" w:customStyle="1" w:styleId="ProposalChar">
    <w:name w:val="Proposal Char"/>
    <w:link w:val="Proposal"/>
    <w:rsid w:val="001A6756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1A6756"/>
    <w:pPr>
      <w:tabs>
        <w:tab w:val="left" w:pos="1701"/>
      </w:tabs>
      <w:spacing w:after="120"/>
      <w:ind w:left="1701" w:hanging="1701"/>
      <w:jc w:val="both"/>
    </w:pPr>
    <w:rPr>
      <w:rFonts w:ascii="CG Times (WN)" w:eastAsia="Times New Roman" w:hAnsi="CG Times (WN)"/>
      <w:b/>
      <w:bCs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A6756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rsid w:val="001A6756"/>
    <w:rPr>
      <w:rFonts w:ascii="Arial" w:hAnsi="Arial"/>
      <w:sz w:val="18"/>
      <w:lang w:val="en-GB" w:eastAsia="en-US"/>
    </w:rPr>
  </w:style>
  <w:style w:type="paragraph" w:customStyle="1" w:styleId="N1">
    <w:name w:val="N1"/>
    <w:basedOn w:val="Normal"/>
    <w:link w:val="N1Char"/>
    <w:qFormat/>
    <w:rsid w:val="006F399D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6F399D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Zchn">
    <w:name w:val="B1 Zchn"/>
    <w:qFormat/>
    <w:rsid w:val="00186658"/>
    <w:rPr>
      <w:lang w:eastAsia="en-US"/>
    </w:rPr>
  </w:style>
  <w:style w:type="paragraph" w:customStyle="1" w:styleId="LGTdoc">
    <w:name w:val="LGTdoc_본문"/>
    <w:basedOn w:val="Normal"/>
    <w:link w:val="LGTdocChar"/>
    <w:qFormat/>
    <w:rsid w:val="009569E2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569E2"/>
    <w:rPr>
      <w:rFonts w:ascii="Times New Roman" w:eastAsia="Batang" w:hAnsi="Times New Roman"/>
      <w:kern w:val="2"/>
      <w:sz w:val="22"/>
      <w:szCs w:val="24"/>
      <w:lang w:val="en-GB" w:eastAsia="ko-KR"/>
    </w:rPr>
  </w:style>
  <w:style w:type="table" w:styleId="TableGridLight">
    <w:name w:val="Grid Table Light"/>
    <w:basedOn w:val="TableNormal"/>
    <w:uiPriority w:val="40"/>
    <w:rsid w:val="008B4BA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8B4BA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45D7C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E6F42"/>
    <w:rPr>
      <w:rFonts w:ascii="Calibri" w:eastAsia="Calibri" w:hAnsi="Calibr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F4738"/>
    <w:pPr>
      <w:ind w:left="432"/>
    </w:pPr>
    <w:rPr>
      <w:rFonts w:ascii="Times New Roman" w:eastAsia="MS Mincho" w:hAnsi="Times New Roman"/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rsid w:val="00F24EB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24E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5608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7847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20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826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4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86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1803E4-4CF4-432F-8101-B5501C44AA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32F861-7681-4FDF-81F9-1CA23441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9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15373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CTPClassification=CTP_IC, CTPClassification=CTP_NT</cp:keywords>
  <cp:lastModifiedBy>Intel</cp:lastModifiedBy>
  <cp:revision>4</cp:revision>
  <cp:lastPrinted>2011-11-09T07:49:00Z</cp:lastPrinted>
  <dcterms:created xsi:type="dcterms:W3CDTF">2022-04-29T04:15:00Z</dcterms:created>
  <dcterms:modified xsi:type="dcterms:W3CDTF">2022-04-29T12:47:00Z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418491c2-5d1c-4d4a-9c53-dbb3612fc934</vt:lpwstr>
  </property>
  <property fmtid="{D5CDD505-2E9C-101B-9397-08002B2CF9AE}" pid="10" name="CTP_BU">
    <vt:lpwstr>NA</vt:lpwstr>
  </property>
  <property fmtid="{D5CDD505-2E9C-101B-9397-08002B2CF9AE}" pid="11" name="CTP_TimeStamp">
    <vt:lpwstr>2020-08-08 01:41:39Z</vt:lpwstr>
  </property>
  <property fmtid="{D5CDD505-2E9C-101B-9397-08002B2CF9AE}" pid="12" name="ContentTypeId">
    <vt:lpwstr>0x010100E0B0DDEA5689E843A77FF07E023D2573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